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2D3C878C" w:rsidR="006D3016" w:rsidRPr="00341812" w:rsidRDefault="006D3016" w:rsidP="003C7C17">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#1</w:t>
      </w:r>
      <w:r w:rsidR="004A5E15">
        <w:rPr>
          <w:rFonts w:eastAsia="Times New Roman"/>
          <w:b/>
          <w:sz w:val="24"/>
        </w:rPr>
        <w:t>1</w:t>
      </w:r>
      <w:r w:rsidR="009C1131">
        <w:rPr>
          <w:rFonts w:eastAsia="Times New Roman"/>
          <w:b/>
          <w:sz w:val="24"/>
        </w:rPr>
        <w:t>9</w:t>
      </w:r>
      <w:r w:rsidR="001E2A91">
        <w:rPr>
          <w:rFonts w:eastAsia="Times New Roman"/>
          <w:b/>
          <w:sz w:val="24"/>
        </w:rPr>
        <w:t>bis</w:t>
      </w:r>
      <w:r w:rsidR="00983713">
        <w:rPr>
          <w:rFonts w:eastAsia="Times New Roman"/>
          <w:b/>
          <w:sz w:val="24"/>
        </w:rPr>
        <w:t>-</w:t>
      </w:r>
      <w:r w:rsidR="00032B71">
        <w:rPr>
          <w:rFonts w:eastAsia="Times New Roman"/>
          <w:b/>
          <w:sz w:val="24"/>
        </w:rPr>
        <w:t>e</w:t>
      </w:r>
      <w:r w:rsidRPr="00341812">
        <w:rPr>
          <w:rFonts w:eastAsia="Times New Roman"/>
          <w:b/>
          <w:sz w:val="24"/>
        </w:rPr>
        <w:tab/>
      </w:r>
      <w:r w:rsidR="006A64C8" w:rsidRPr="006A64C8">
        <w:rPr>
          <w:rFonts w:eastAsia="Times New Roman"/>
          <w:b/>
          <w:sz w:val="24"/>
        </w:rPr>
        <w:t>R2-2</w:t>
      </w:r>
      <w:r w:rsidR="009C1131">
        <w:rPr>
          <w:rFonts w:eastAsia="Times New Roman"/>
          <w:b/>
          <w:sz w:val="24"/>
        </w:rPr>
        <w:t>2</w:t>
      </w:r>
      <w:r w:rsidR="0010555D">
        <w:rPr>
          <w:rFonts w:eastAsia="Times New Roman"/>
          <w:b/>
          <w:sz w:val="24"/>
        </w:rPr>
        <w:t>0</w:t>
      </w:r>
      <w:r w:rsidR="008159AE">
        <w:rPr>
          <w:rFonts w:eastAsia="Times New Roman"/>
          <w:b/>
          <w:sz w:val="24"/>
        </w:rPr>
        <w:t>9452</w:t>
      </w:r>
    </w:p>
    <w:p w14:paraId="6D1CDF7B" w14:textId="270D79A2" w:rsidR="006D3016" w:rsidRPr="00341812" w:rsidRDefault="0010555D" w:rsidP="003C7C17">
      <w:pPr>
        <w:widowControl w:val="0"/>
        <w:tabs>
          <w:tab w:val="right" w:pos="9639"/>
        </w:tabs>
        <w:spacing w:before="0"/>
        <w:rPr>
          <w:rFonts w:eastAsia="Times New Roman"/>
          <w:b/>
          <w:bCs/>
          <w:sz w:val="24"/>
        </w:rPr>
      </w:pPr>
      <w:r>
        <w:rPr>
          <w:b/>
          <w:sz w:val="24"/>
        </w:rPr>
        <w:t>e-Meeting</w:t>
      </w:r>
      <w:r w:rsidR="00032B71" w:rsidRPr="00032B71">
        <w:rPr>
          <w:b/>
          <w:sz w:val="24"/>
        </w:rPr>
        <w:t xml:space="preserve">, </w:t>
      </w:r>
      <w:r w:rsidR="001E2A91">
        <w:rPr>
          <w:b/>
          <w:sz w:val="24"/>
        </w:rPr>
        <w:t>October</w:t>
      </w:r>
      <w:r w:rsidR="00343478">
        <w:rPr>
          <w:b/>
          <w:sz w:val="24"/>
        </w:rPr>
        <w:t xml:space="preserve"> 1</w:t>
      </w:r>
      <w:r w:rsidR="001E2A91">
        <w:rPr>
          <w:b/>
          <w:sz w:val="24"/>
        </w:rPr>
        <w:t>0</w:t>
      </w:r>
      <w:r w:rsidR="00343478">
        <w:rPr>
          <w:b/>
          <w:sz w:val="24"/>
        </w:rPr>
        <w:t>~</w:t>
      </w:r>
      <w:r w:rsidR="001E2A91">
        <w:rPr>
          <w:b/>
          <w:sz w:val="24"/>
        </w:rPr>
        <w:t>19</w:t>
      </w:r>
      <w:r w:rsidR="00E90DD7">
        <w:rPr>
          <w:b/>
          <w:sz w:val="24"/>
        </w:rPr>
        <w:t xml:space="preserve">, </w:t>
      </w:r>
      <w:r w:rsidR="00032B71" w:rsidRPr="00032B71">
        <w:rPr>
          <w:b/>
          <w:sz w:val="24"/>
        </w:rPr>
        <w:t>202</w:t>
      </w:r>
      <w:r w:rsidR="00343478">
        <w:rPr>
          <w:b/>
          <w:sz w:val="24"/>
        </w:rPr>
        <w:t>2</w:t>
      </w:r>
      <w:r w:rsidR="0091700D" w:rsidRPr="00341812">
        <w:rPr>
          <w:b/>
          <w:sz w:val="24"/>
        </w:rPr>
        <w:tab/>
      </w:r>
    </w:p>
    <w:p w14:paraId="07B662E7" w14:textId="77777777" w:rsidR="006D3016" w:rsidRPr="00341812" w:rsidRDefault="006D3016" w:rsidP="005D575A">
      <w:pPr>
        <w:widowControl w:val="0"/>
        <w:spacing w:before="0"/>
        <w:rPr>
          <w:rFonts w:eastAsia="Times New Roman"/>
          <w:b/>
          <w:bCs/>
          <w:sz w:val="24"/>
        </w:rPr>
      </w:pPr>
    </w:p>
    <w:p w14:paraId="7AFCFD13" w14:textId="6342E901" w:rsidR="006D3016" w:rsidRPr="00341812" w:rsidRDefault="006D3016" w:rsidP="001E2A91">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A73D19">
        <w:rPr>
          <w:rFonts w:eastAsia="MS Mincho" w:cs="Arial"/>
          <w:b/>
          <w:sz w:val="24"/>
        </w:rPr>
        <w:t>8.5.</w:t>
      </w:r>
      <w:r w:rsidR="0079724C">
        <w:rPr>
          <w:rFonts w:eastAsia="MS Mincho" w:cs="Arial"/>
          <w:b/>
          <w:sz w:val="24"/>
        </w:rPr>
        <w:t>2.</w:t>
      </w:r>
      <w:r w:rsidR="004F0D9C">
        <w:rPr>
          <w:rFonts w:eastAsia="MS Mincho" w:cs="Arial"/>
          <w:b/>
          <w:sz w:val="24"/>
        </w:rPr>
        <w:t>3</w:t>
      </w:r>
    </w:p>
    <w:p w14:paraId="5685B4D7" w14:textId="752E3125" w:rsidR="00E30B2C" w:rsidRPr="00341812" w:rsidRDefault="006D3016" w:rsidP="001E2A91">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5D575A">
        <w:rPr>
          <w:rFonts w:eastAsia="Times New Roman" w:cs="Arial"/>
          <w:b/>
          <w:sz w:val="24"/>
          <w:lang w:eastAsia="en-US"/>
        </w:rPr>
        <w:t>orporated</w:t>
      </w:r>
    </w:p>
    <w:p w14:paraId="62778E85" w14:textId="0BC3419D" w:rsidR="006D3016" w:rsidRPr="00341812" w:rsidRDefault="006D3016" w:rsidP="001E2A91">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79724C">
        <w:rPr>
          <w:rFonts w:eastAsia="Times New Roman" w:cs="Arial"/>
          <w:b/>
          <w:sz w:val="24"/>
          <w:lang w:eastAsia="en-US"/>
        </w:rPr>
        <w:t xml:space="preserve">Discussion on PDU </w:t>
      </w:r>
      <w:r w:rsidR="00E7065B">
        <w:rPr>
          <w:rFonts w:eastAsia="Times New Roman" w:cs="Arial"/>
          <w:b/>
          <w:sz w:val="24"/>
          <w:lang w:eastAsia="en-US"/>
        </w:rPr>
        <w:t>discard</w:t>
      </w:r>
    </w:p>
    <w:p w14:paraId="1FA36C2B" w14:textId="374E4FB8" w:rsidR="006D3016" w:rsidRPr="00341812" w:rsidRDefault="006D3016" w:rsidP="001E2A91">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proofErr w:type="spellStart"/>
      <w:r w:rsidR="00AC1691" w:rsidRPr="00AC1691">
        <w:rPr>
          <w:rFonts w:eastAsia="Times New Roman" w:cs="Arial"/>
          <w:b/>
          <w:sz w:val="24"/>
          <w:lang w:eastAsia="en-US"/>
        </w:rPr>
        <w:t>FS_NR_XR_enh</w:t>
      </w:r>
      <w:proofErr w:type="spellEnd"/>
    </w:p>
    <w:p w14:paraId="5B797E05" w14:textId="77777777" w:rsidR="006D3016" w:rsidRPr="00341812" w:rsidRDefault="006D3016" w:rsidP="00CD5F9A">
      <w:pPr>
        <w:tabs>
          <w:tab w:val="left" w:pos="1985"/>
        </w:tabs>
        <w:snapToGrid w:val="0"/>
        <w:spacing w:before="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783198" w:rsidRDefault="00CD1FF7" w:rsidP="001A3C00">
      <w:pPr>
        <w:pStyle w:val="Heading1"/>
        <w:rPr>
          <w:lang w:val="en-US"/>
        </w:rPr>
      </w:pPr>
      <w:r w:rsidRPr="00341812">
        <w:rPr>
          <w:lang w:val="en-US"/>
        </w:rPr>
        <w:t>Introduction</w:t>
      </w:r>
      <w:r w:rsidR="004525CE">
        <w:t xml:space="preserve"> </w:t>
      </w:r>
    </w:p>
    <w:p w14:paraId="2013975C" w14:textId="02BE2B22" w:rsidR="003F08B2" w:rsidRDefault="009047D0" w:rsidP="002C5FDC">
      <w:pPr>
        <w:ind w:left="0" w:firstLine="0"/>
      </w:pPr>
      <w:r>
        <w:t>In this</w:t>
      </w:r>
      <w:r w:rsidR="00D27D6B">
        <w:t xml:space="preserve"> paper</w:t>
      </w:r>
      <w:r>
        <w:t>, we</w:t>
      </w:r>
      <w:r w:rsidR="00D27D6B">
        <w:t xml:space="preserve"> discuss </w:t>
      </w:r>
      <w:r w:rsidR="0028405B">
        <w:t xml:space="preserve">on whether the XR awareness impacts PDU discarding of XR traffic, </w:t>
      </w:r>
      <w:proofErr w:type="gramStart"/>
      <w:r w:rsidR="0028405B">
        <w:t>e.g.</w:t>
      </w:r>
      <w:proofErr w:type="gramEnd"/>
      <w:r w:rsidR="0028405B">
        <w:t xml:space="preserve"> whether existing PDU discard mechanisms are sufficient</w:t>
      </w:r>
      <w:r w:rsidR="009231A0">
        <w:t>.</w:t>
      </w:r>
    </w:p>
    <w:p w14:paraId="2AA25FB1" w14:textId="362EBA5A" w:rsidR="00AE3E14" w:rsidRDefault="00AE3E14" w:rsidP="00F5117A">
      <w:pPr>
        <w:pStyle w:val="Heading1"/>
        <w:spacing w:after="120"/>
        <w:rPr>
          <w:lang w:val="en-US"/>
        </w:rPr>
      </w:pPr>
      <w:r w:rsidRPr="00341812">
        <w:rPr>
          <w:lang w:val="en-US"/>
        </w:rPr>
        <w:t>Discussion</w:t>
      </w:r>
    </w:p>
    <w:p w14:paraId="05C7B5AE" w14:textId="59592722" w:rsidR="00F06E79" w:rsidRDefault="00F06E79" w:rsidP="00F5117A">
      <w:pPr>
        <w:pStyle w:val="Heading2"/>
        <w:spacing w:before="120" w:after="0"/>
      </w:pPr>
      <w:r>
        <w:t>General criteria for discard</w:t>
      </w:r>
    </w:p>
    <w:p w14:paraId="78B0067C" w14:textId="3A9F2127" w:rsidR="007C6AB2" w:rsidRDefault="00E7082C" w:rsidP="00E7082C">
      <w:pPr>
        <w:ind w:left="0" w:firstLine="0"/>
        <w:rPr>
          <w:lang w:eastAsia="ja-JP"/>
        </w:rPr>
      </w:pPr>
      <w:r>
        <w:rPr>
          <w:lang w:eastAsia="ja-JP"/>
        </w:rPr>
        <w:t>There can be several reasons that a</w:t>
      </w:r>
      <w:r w:rsidR="006032BB">
        <w:rPr>
          <w:lang w:eastAsia="ja-JP"/>
        </w:rPr>
        <w:t xml:space="preserve"> PDU may no longer </w:t>
      </w:r>
      <w:r w:rsidR="003D79CA">
        <w:rPr>
          <w:lang w:eastAsia="ja-JP"/>
        </w:rPr>
        <w:t xml:space="preserve">be </w:t>
      </w:r>
      <w:r>
        <w:rPr>
          <w:lang w:eastAsia="ja-JP"/>
        </w:rPr>
        <w:t>needed by</w:t>
      </w:r>
      <w:r w:rsidR="006032BB">
        <w:rPr>
          <w:lang w:eastAsia="ja-JP"/>
        </w:rPr>
        <w:t xml:space="preserve"> an </w:t>
      </w:r>
      <w:r>
        <w:rPr>
          <w:lang w:eastAsia="ja-JP"/>
        </w:rPr>
        <w:t xml:space="preserve">application. For example, </w:t>
      </w:r>
    </w:p>
    <w:p w14:paraId="50EF9D0A" w14:textId="134F189D" w:rsidR="006032BB" w:rsidRDefault="007C6AB2">
      <w:pPr>
        <w:pStyle w:val="ListParagraph"/>
        <w:numPr>
          <w:ilvl w:val="0"/>
          <w:numId w:val="12"/>
        </w:numPr>
        <w:ind w:leftChars="0"/>
        <w:rPr>
          <w:lang w:eastAsia="ja-JP"/>
        </w:rPr>
      </w:pPr>
      <w:r>
        <w:rPr>
          <w:lang w:eastAsia="ja-JP"/>
        </w:rPr>
        <w:t>I</w:t>
      </w:r>
      <w:r w:rsidR="00E7082C">
        <w:rPr>
          <w:lang w:eastAsia="ja-JP"/>
        </w:rPr>
        <w:t xml:space="preserve">f a PDU misses its </w:t>
      </w:r>
      <w:r w:rsidR="00EC07A7">
        <w:rPr>
          <w:lang w:eastAsia="ja-JP"/>
        </w:rPr>
        <w:t xml:space="preserve">delivery deadline, then it may not be needed by the application during the playback. </w:t>
      </w:r>
    </w:p>
    <w:p w14:paraId="14D60B03" w14:textId="77777777" w:rsidR="00E01F0E" w:rsidRDefault="007C6AB2">
      <w:pPr>
        <w:pStyle w:val="ListParagraph"/>
        <w:numPr>
          <w:ilvl w:val="0"/>
          <w:numId w:val="12"/>
        </w:numPr>
        <w:ind w:leftChars="0"/>
        <w:rPr>
          <w:lang w:eastAsia="ja-JP"/>
        </w:rPr>
      </w:pPr>
      <w:r>
        <w:rPr>
          <w:lang w:eastAsia="ja-JP"/>
        </w:rPr>
        <w:t xml:space="preserve">If </w:t>
      </w:r>
      <w:r w:rsidR="009F7C7E">
        <w:rPr>
          <w:lang w:eastAsia="ja-JP"/>
        </w:rPr>
        <w:t xml:space="preserve">a PDU is associated with a PDU Set and </w:t>
      </w:r>
      <w:r w:rsidR="00250AA7">
        <w:rPr>
          <w:lang w:eastAsia="ja-JP"/>
        </w:rPr>
        <w:t xml:space="preserve">the content criteria used by </w:t>
      </w:r>
      <w:r w:rsidR="009F7C7E">
        <w:rPr>
          <w:lang w:eastAsia="ja-JP"/>
        </w:rPr>
        <w:t>the application</w:t>
      </w:r>
      <w:r w:rsidR="00250AA7">
        <w:rPr>
          <w:lang w:eastAsia="ja-JP"/>
        </w:rPr>
        <w:t xml:space="preserve"> is “all or nothing” or “good until the first loss”, </w:t>
      </w:r>
      <w:r w:rsidR="005A38B5">
        <w:rPr>
          <w:lang w:eastAsia="ja-JP"/>
        </w:rPr>
        <w:t xml:space="preserve">then all PDUs arrive after the first loss in the same PDU Set may no longer </w:t>
      </w:r>
      <w:r w:rsidR="00C30BD8">
        <w:rPr>
          <w:lang w:eastAsia="ja-JP"/>
        </w:rPr>
        <w:t xml:space="preserve">be </w:t>
      </w:r>
      <w:r w:rsidR="005A38B5">
        <w:rPr>
          <w:lang w:eastAsia="ja-JP"/>
        </w:rPr>
        <w:t>needed by the</w:t>
      </w:r>
      <w:r w:rsidR="00C30BD8">
        <w:rPr>
          <w:lang w:eastAsia="ja-JP"/>
        </w:rPr>
        <w:t xml:space="preserve"> application, because the content criteria can be no longer </w:t>
      </w:r>
      <w:proofErr w:type="gramStart"/>
      <w:r w:rsidR="00C30BD8">
        <w:rPr>
          <w:lang w:eastAsia="ja-JP"/>
        </w:rPr>
        <w:t>met</w:t>
      </w:r>
      <w:r w:rsidR="00E01F0E">
        <w:rPr>
          <w:lang w:eastAsia="ja-JP"/>
        </w:rPr>
        <w:t>;</w:t>
      </w:r>
      <w:proofErr w:type="gramEnd"/>
    </w:p>
    <w:p w14:paraId="1DAD6789" w14:textId="77777777" w:rsidR="00070492" w:rsidRDefault="00E01F0E">
      <w:pPr>
        <w:pStyle w:val="ListParagraph"/>
        <w:numPr>
          <w:ilvl w:val="0"/>
          <w:numId w:val="12"/>
        </w:numPr>
        <w:ind w:leftChars="0"/>
        <w:rPr>
          <w:lang w:eastAsia="ja-JP"/>
        </w:rPr>
      </w:pPr>
      <w:r>
        <w:rPr>
          <w:lang w:eastAsia="ja-JP"/>
        </w:rPr>
        <w:t xml:space="preserve">If a PDU is associated with a PDU Set and the content criteria used by the application is based on FEC, </w:t>
      </w:r>
      <w:r w:rsidR="00C0667F">
        <w:rPr>
          <w:lang w:eastAsia="ja-JP"/>
        </w:rPr>
        <w:t xml:space="preserve">then a PDU may no longer be needed by the application if the application has already received </w:t>
      </w:r>
      <w:r w:rsidR="00366A40">
        <w:rPr>
          <w:lang w:eastAsia="ja-JP"/>
        </w:rPr>
        <w:t xml:space="preserve">enough number of PDUs in that PDU Set to decode the original video frame, </w:t>
      </w:r>
      <w:proofErr w:type="gramStart"/>
      <w:r w:rsidR="00366A40">
        <w:rPr>
          <w:lang w:eastAsia="ja-JP"/>
        </w:rPr>
        <w:t>i.e.</w:t>
      </w:r>
      <w:proofErr w:type="gramEnd"/>
      <w:r w:rsidR="00366A40">
        <w:rPr>
          <w:lang w:eastAsia="ja-JP"/>
        </w:rPr>
        <w:t xml:space="preserve"> the content criteria have already been met.</w:t>
      </w:r>
    </w:p>
    <w:p w14:paraId="5C6FE9F8" w14:textId="2AD3C97A" w:rsidR="007C6AB2" w:rsidRPr="006032BB" w:rsidRDefault="00070492" w:rsidP="00070492">
      <w:pPr>
        <w:rPr>
          <w:lang w:eastAsia="ja-JP"/>
        </w:rPr>
      </w:pPr>
      <w:r>
        <w:rPr>
          <w:lang w:eastAsia="ja-JP"/>
        </w:rPr>
        <w:t xml:space="preserve">If a PDU may not be needed by the application </w:t>
      </w:r>
      <w:r w:rsidR="000F6141">
        <w:rPr>
          <w:lang w:eastAsia="ja-JP"/>
        </w:rPr>
        <w:t>anymore</w:t>
      </w:r>
      <w:r>
        <w:rPr>
          <w:lang w:eastAsia="ja-JP"/>
        </w:rPr>
        <w:t xml:space="preserve">, </w:t>
      </w:r>
      <w:r w:rsidR="00183FE8">
        <w:rPr>
          <w:lang w:eastAsia="ja-JP"/>
        </w:rPr>
        <w:t>then it is subject to discard.</w:t>
      </w:r>
      <w:r w:rsidR="005A38B5">
        <w:rPr>
          <w:lang w:eastAsia="ja-JP"/>
        </w:rPr>
        <w:t xml:space="preserve"> </w:t>
      </w:r>
      <w:r w:rsidR="009F7C7E">
        <w:rPr>
          <w:lang w:eastAsia="ja-JP"/>
        </w:rPr>
        <w:t xml:space="preserve"> </w:t>
      </w:r>
    </w:p>
    <w:p w14:paraId="39AFCFF5" w14:textId="79B031FA" w:rsidR="00F73D66" w:rsidRDefault="00CC54CF" w:rsidP="003567FB">
      <w:pPr>
        <w:ind w:left="1530" w:hanging="1530"/>
        <w:rPr>
          <w:b/>
          <w:bCs/>
          <w:lang w:eastAsia="ja-JP"/>
        </w:rPr>
      </w:pPr>
      <w:r w:rsidRPr="00F73D66">
        <w:rPr>
          <w:b/>
          <w:bCs/>
          <w:lang w:eastAsia="ja-JP"/>
        </w:rPr>
        <w:t>Proposal</w:t>
      </w:r>
      <w:r w:rsidR="00B84825">
        <w:rPr>
          <w:b/>
          <w:bCs/>
          <w:lang w:eastAsia="ja-JP"/>
        </w:rPr>
        <w:t xml:space="preserve"> 1</w:t>
      </w:r>
      <w:r w:rsidRPr="00F73D66">
        <w:rPr>
          <w:b/>
          <w:bCs/>
          <w:lang w:eastAsia="ja-JP"/>
        </w:rPr>
        <w:t xml:space="preserve">. </w:t>
      </w:r>
      <w:r w:rsidRPr="00F73D66">
        <w:rPr>
          <w:b/>
          <w:bCs/>
          <w:lang w:eastAsia="ja-JP"/>
        </w:rPr>
        <w:tab/>
        <w:t xml:space="preserve">A PDU is </w:t>
      </w:r>
      <w:r>
        <w:rPr>
          <w:b/>
          <w:bCs/>
          <w:lang w:eastAsia="ja-JP"/>
        </w:rPr>
        <w:t>subject to discard</w:t>
      </w:r>
      <w:r w:rsidRPr="00F73D66">
        <w:rPr>
          <w:b/>
          <w:bCs/>
          <w:lang w:eastAsia="ja-JP"/>
        </w:rPr>
        <w:t xml:space="preserve"> if </w:t>
      </w:r>
      <w:r>
        <w:rPr>
          <w:b/>
          <w:bCs/>
          <w:lang w:eastAsia="ja-JP"/>
        </w:rPr>
        <w:t xml:space="preserve">it has missed its deadline or the </w:t>
      </w:r>
      <w:r w:rsidRPr="004E22F0">
        <w:rPr>
          <w:b/>
          <w:bCs/>
          <w:lang w:eastAsia="ja-JP"/>
        </w:rPr>
        <w:t xml:space="preserve">content criteria of </w:t>
      </w:r>
      <w:r>
        <w:rPr>
          <w:b/>
          <w:bCs/>
          <w:lang w:eastAsia="ja-JP"/>
        </w:rPr>
        <w:t>its</w:t>
      </w:r>
      <w:r w:rsidRPr="004E22F0">
        <w:rPr>
          <w:b/>
          <w:bCs/>
          <w:lang w:eastAsia="ja-JP"/>
        </w:rPr>
        <w:t xml:space="preserve"> associated PDU set can no longer be </w:t>
      </w:r>
      <w:r w:rsidR="001B7696">
        <w:rPr>
          <w:b/>
          <w:bCs/>
          <w:lang w:eastAsia="ja-JP"/>
        </w:rPr>
        <w:t>met</w:t>
      </w:r>
      <w:r w:rsidR="00331012">
        <w:rPr>
          <w:b/>
          <w:bCs/>
          <w:lang w:eastAsia="ja-JP"/>
        </w:rPr>
        <w:t xml:space="preserve"> or have already been </w:t>
      </w:r>
      <w:r w:rsidR="00A02E52">
        <w:rPr>
          <w:b/>
          <w:bCs/>
          <w:lang w:eastAsia="ja-JP"/>
        </w:rPr>
        <w:t>met</w:t>
      </w:r>
      <w:r w:rsidR="00331012">
        <w:rPr>
          <w:b/>
          <w:bCs/>
          <w:lang w:eastAsia="ja-JP"/>
        </w:rPr>
        <w:t>.</w:t>
      </w:r>
    </w:p>
    <w:p w14:paraId="66B072AA" w14:textId="4863F749" w:rsidR="0094765D" w:rsidRPr="00A610D2" w:rsidRDefault="0094765D" w:rsidP="0094765D">
      <w:pPr>
        <w:ind w:left="0" w:firstLine="0"/>
        <w:rPr>
          <w:lang w:eastAsia="ja-JP"/>
        </w:rPr>
      </w:pPr>
      <w:r w:rsidRPr="00A610D2">
        <w:rPr>
          <w:lang w:eastAsia="ja-JP"/>
        </w:rPr>
        <w:t xml:space="preserve">In general, if </w:t>
      </w:r>
      <w:r w:rsidR="001C0516">
        <w:rPr>
          <w:lang w:eastAsia="ja-JP"/>
        </w:rPr>
        <w:t>a</w:t>
      </w:r>
      <w:r w:rsidRPr="00A610D2">
        <w:rPr>
          <w:lang w:eastAsia="ja-JP"/>
        </w:rPr>
        <w:t xml:space="preserve"> PDU in a PDU set is subject to discard because it has </w:t>
      </w:r>
      <w:r w:rsidR="001C0516">
        <w:rPr>
          <w:lang w:eastAsia="ja-JP"/>
        </w:rPr>
        <w:t>met the discard criteria</w:t>
      </w:r>
      <w:r w:rsidRPr="00A610D2">
        <w:rPr>
          <w:lang w:eastAsia="ja-JP"/>
        </w:rPr>
        <w:t xml:space="preserve">, then the subsequent PDUs in the same set will become obsolete or redundant too. However, according to SA4 </w:t>
      </w:r>
      <w:r w:rsidRPr="00A610D2">
        <w:rPr>
          <w:lang w:eastAsia="ja-JP"/>
        </w:rPr>
        <w:fldChar w:fldCharType="begin"/>
      </w:r>
      <w:r w:rsidRPr="00A610D2">
        <w:rPr>
          <w:lang w:eastAsia="ja-JP"/>
        </w:rPr>
        <w:instrText xml:space="preserve"> REF _Ref109818737 \r \h </w:instrText>
      </w:r>
      <w:r w:rsidRPr="00A610D2">
        <w:rPr>
          <w:lang w:eastAsia="ja-JP"/>
        </w:rPr>
      </w:r>
      <w:r w:rsidRPr="00A610D2">
        <w:rPr>
          <w:lang w:eastAsia="ja-JP"/>
        </w:rPr>
        <w:fldChar w:fldCharType="separate"/>
      </w:r>
      <w:r w:rsidRPr="00A610D2">
        <w:rPr>
          <w:lang w:eastAsia="ja-JP"/>
        </w:rPr>
        <w:t>[1]</w:t>
      </w:r>
      <w:r w:rsidRPr="00A610D2">
        <w:rPr>
          <w:lang w:eastAsia="ja-JP"/>
        </w:rPr>
        <w:fldChar w:fldCharType="end"/>
      </w:r>
      <w:r w:rsidRPr="00A610D2">
        <w:rPr>
          <w:lang w:eastAsia="ja-JP"/>
        </w:rPr>
        <w:t xml:space="preserve">, different PDUs in the same PDU set may have different importance to the application. For example, that may depend on the encoding scheme implemented by application. Therefore, it is desirable to keep the decision on whether to discard a PDU in a PDU set independent from status of other PDUs in that same PDU set, </w:t>
      </w:r>
      <w:proofErr w:type="gramStart"/>
      <w:r w:rsidRPr="00A610D2">
        <w:rPr>
          <w:lang w:eastAsia="ja-JP"/>
        </w:rPr>
        <w:t>i.e.</w:t>
      </w:r>
      <w:proofErr w:type="gramEnd"/>
      <w:r w:rsidRPr="00A610D2">
        <w:rPr>
          <w:lang w:eastAsia="ja-JP"/>
        </w:rPr>
        <w:t xml:space="preserve"> discard of one obsolete or redundant PDU does not necessarily trigger the discard of all subsequent PDUs in the same PDU set. </w:t>
      </w:r>
    </w:p>
    <w:p w14:paraId="1A2BD20E" w14:textId="777A2E4A" w:rsidR="0094765D" w:rsidRPr="00A610D2" w:rsidRDefault="0094765D" w:rsidP="00777F52">
      <w:pPr>
        <w:ind w:left="1530" w:hanging="1530"/>
        <w:rPr>
          <w:b/>
          <w:bCs/>
          <w:lang w:eastAsia="ja-JP"/>
        </w:rPr>
      </w:pPr>
      <w:r w:rsidRPr="00A610D2">
        <w:rPr>
          <w:b/>
          <w:bCs/>
          <w:lang w:eastAsia="ja-JP"/>
        </w:rPr>
        <w:t xml:space="preserve">Proposal </w:t>
      </w:r>
      <w:r w:rsidR="00B84825">
        <w:rPr>
          <w:b/>
          <w:bCs/>
          <w:lang w:eastAsia="ja-JP"/>
        </w:rPr>
        <w:t>2</w:t>
      </w:r>
      <w:r w:rsidRPr="00A610D2">
        <w:rPr>
          <w:b/>
          <w:bCs/>
          <w:lang w:eastAsia="ja-JP"/>
        </w:rPr>
        <w:t>.</w:t>
      </w:r>
      <w:r w:rsidRPr="00A610D2">
        <w:rPr>
          <w:b/>
          <w:bCs/>
          <w:lang w:eastAsia="ja-JP"/>
        </w:rPr>
        <w:tab/>
      </w:r>
      <w:r w:rsidR="00BA1060">
        <w:rPr>
          <w:b/>
          <w:bCs/>
          <w:lang w:eastAsia="ja-JP"/>
        </w:rPr>
        <w:t>T</w:t>
      </w:r>
      <w:r w:rsidRPr="00A610D2">
        <w:rPr>
          <w:b/>
          <w:bCs/>
          <w:lang w:eastAsia="ja-JP"/>
        </w:rPr>
        <w:t xml:space="preserve">he decision on whether to discard a PDU </w:t>
      </w:r>
      <w:r w:rsidR="000F0818">
        <w:rPr>
          <w:b/>
          <w:bCs/>
          <w:lang w:eastAsia="ja-JP"/>
        </w:rPr>
        <w:t>associated with</w:t>
      </w:r>
      <w:r w:rsidRPr="00A610D2">
        <w:rPr>
          <w:b/>
          <w:bCs/>
          <w:lang w:eastAsia="ja-JP"/>
        </w:rPr>
        <w:t xml:space="preserve"> a PDU set can be made independently from other PDUs in the same PDU set.</w:t>
      </w:r>
    </w:p>
    <w:p w14:paraId="65E3D3EB" w14:textId="67378FA4" w:rsidR="00723113" w:rsidRDefault="00723113" w:rsidP="0021315D">
      <w:pPr>
        <w:pStyle w:val="Heading2"/>
        <w:spacing w:before="360" w:after="0"/>
      </w:pPr>
      <w:r>
        <w:t>PDU discard on UL</w:t>
      </w:r>
    </w:p>
    <w:p w14:paraId="00C3AE32" w14:textId="10DB24E0" w:rsidR="00077576" w:rsidRDefault="00077576" w:rsidP="00077576">
      <w:pPr>
        <w:pStyle w:val="Heading3"/>
        <w:spacing w:before="240" w:after="0"/>
      </w:pPr>
      <w:r>
        <w:t>PDU discard criteria</w:t>
      </w:r>
    </w:p>
    <w:p w14:paraId="54E01C6B" w14:textId="5DF8C065" w:rsidR="00723113" w:rsidRDefault="002B0137" w:rsidP="00723113">
      <w:pPr>
        <w:ind w:left="0" w:firstLine="0"/>
        <w:rPr>
          <w:rFonts w:eastAsiaTheme="minorEastAsia"/>
          <w:lang w:val="en-GB"/>
        </w:rPr>
      </w:pPr>
      <w:r>
        <w:rPr>
          <w:lang w:val="en-GB" w:eastAsia="ja-JP"/>
        </w:rPr>
        <w:t xml:space="preserve">One of the discard criteria is delay deadline. </w:t>
      </w:r>
      <w:r w:rsidR="009956C9">
        <w:rPr>
          <w:lang w:val="en-GB" w:eastAsia="ja-JP"/>
        </w:rPr>
        <w:t xml:space="preserve">But </w:t>
      </w:r>
      <w:r w:rsidR="00475EBF">
        <w:rPr>
          <w:lang w:val="en-GB" w:eastAsia="ja-JP"/>
        </w:rPr>
        <w:t>i</w:t>
      </w:r>
      <w:r w:rsidR="00870280">
        <w:rPr>
          <w:lang w:val="en-GB" w:eastAsia="ja-JP"/>
        </w:rPr>
        <w:t>n</w:t>
      </w:r>
      <w:r w:rsidR="00475EBF">
        <w:rPr>
          <w:lang w:val="en-GB" w:eastAsia="ja-JP"/>
        </w:rPr>
        <w:t xml:space="preserve"> our view,</w:t>
      </w:r>
      <w:r w:rsidR="009956C9">
        <w:rPr>
          <w:lang w:val="en-GB" w:eastAsia="ja-JP"/>
        </w:rPr>
        <w:t xml:space="preserve"> </w:t>
      </w:r>
      <w:r w:rsidR="00475EBF">
        <w:rPr>
          <w:lang w:val="en-GB" w:eastAsia="ja-JP"/>
        </w:rPr>
        <w:t xml:space="preserve">none of </w:t>
      </w:r>
      <w:r w:rsidR="009956C9">
        <w:rPr>
          <w:lang w:val="en-GB" w:eastAsia="ja-JP"/>
        </w:rPr>
        <w:t xml:space="preserve">the currently defined delay budgets </w:t>
      </w:r>
      <w:r w:rsidR="00475EBF">
        <w:rPr>
          <w:lang w:val="en-GB" w:eastAsia="ja-JP"/>
        </w:rPr>
        <w:t xml:space="preserve">is suitable for </w:t>
      </w:r>
      <w:r w:rsidR="00622CBE">
        <w:rPr>
          <w:lang w:val="en-GB" w:eastAsia="ja-JP"/>
        </w:rPr>
        <w:t>that</w:t>
      </w:r>
      <w:r w:rsidR="00723113">
        <w:rPr>
          <w:lang w:val="en-GB" w:eastAsia="ja-JP"/>
        </w:rPr>
        <w:t>.</w:t>
      </w:r>
      <w:r w:rsidR="00622CBE">
        <w:rPr>
          <w:lang w:val="en-GB" w:eastAsia="ja-JP"/>
        </w:rPr>
        <w:t xml:space="preserve"> </w:t>
      </w:r>
      <w:r w:rsidR="00723113">
        <w:rPr>
          <w:rFonts w:eastAsiaTheme="minorEastAsia"/>
          <w:lang w:val="en-GB"/>
        </w:rPr>
        <w:t>The current SA2 spec defines both end-to-end packet delay budget (PDB) and PDB for 5G RAN for a QoS flow, as follows:</w:t>
      </w:r>
    </w:p>
    <w:p w14:paraId="34AF15D4" w14:textId="77777777" w:rsidR="00723113" w:rsidRPr="006B67EF" w:rsidRDefault="00723113">
      <w:pPr>
        <w:pStyle w:val="ListParagraph"/>
        <w:numPr>
          <w:ilvl w:val="0"/>
          <w:numId w:val="11"/>
        </w:numPr>
        <w:ind w:leftChars="0"/>
        <w:rPr>
          <w:rFonts w:eastAsiaTheme="minorEastAsia"/>
        </w:rPr>
      </w:pPr>
      <w:r>
        <w:rPr>
          <w:rFonts w:eastAsiaTheme="minorEastAsia"/>
        </w:rPr>
        <w:t xml:space="preserve">The </w:t>
      </w:r>
      <w:r w:rsidRPr="006B67EF">
        <w:rPr>
          <w:rFonts w:eastAsiaTheme="minorEastAsia"/>
        </w:rPr>
        <w:t xml:space="preserve">End-to-end PDB is specified </w:t>
      </w:r>
      <w:r>
        <w:rPr>
          <w:rFonts w:eastAsiaTheme="minorEastAsia"/>
        </w:rPr>
        <w:t xml:space="preserve">in the spec </w:t>
      </w:r>
      <w:r w:rsidRPr="006B67EF">
        <w:rPr>
          <w:rFonts w:eastAsiaTheme="minorEastAsia"/>
        </w:rPr>
        <w:t xml:space="preserve">for a </w:t>
      </w:r>
      <w:proofErr w:type="gramStart"/>
      <w:r w:rsidRPr="006B67EF">
        <w:rPr>
          <w:rFonts w:eastAsiaTheme="minorEastAsia"/>
        </w:rPr>
        <w:t>5QI</w:t>
      </w:r>
      <w:r>
        <w:rPr>
          <w:rFonts w:eastAsiaTheme="minorEastAsia"/>
        </w:rPr>
        <w:t>;</w:t>
      </w:r>
      <w:proofErr w:type="gramEnd"/>
    </w:p>
    <w:p w14:paraId="3BE54181" w14:textId="77777777" w:rsidR="00723113" w:rsidRDefault="00723113">
      <w:pPr>
        <w:pStyle w:val="ListParagraph"/>
        <w:numPr>
          <w:ilvl w:val="0"/>
          <w:numId w:val="11"/>
        </w:numPr>
        <w:ind w:leftChars="0"/>
        <w:rPr>
          <w:rFonts w:eastAsiaTheme="minorEastAsia"/>
        </w:rPr>
      </w:pPr>
      <w:r>
        <w:rPr>
          <w:rFonts w:eastAsiaTheme="minorEastAsia"/>
        </w:rPr>
        <w:lastRenderedPageBreak/>
        <w:t xml:space="preserve">The </w:t>
      </w:r>
      <w:r w:rsidRPr="5BAB2EC6">
        <w:rPr>
          <w:rFonts w:eastAsiaTheme="minorEastAsia"/>
        </w:rPr>
        <w:t>5G-AN_PDB is the end-to-end PDB subtracted by a static value of</w:t>
      </w:r>
      <w:r>
        <w:rPr>
          <w:rFonts w:eastAsiaTheme="minorEastAsia"/>
        </w:rPr>
        <w:t>,</w:t>
      </w:r>
      <w:r w:rsidRPr="5BAB2EC6">
        <w:rPr>
          <w:rFonts w:eastAsiaTheme="minorEastAsia"/>
        </w:rPr>
        <w:t xml:space="preserve"> </w:t>
      </w:r>
      <w:r>
        <w:rPr>
          <w:rFonts w:eastAsiaTheme="minorEastAsia"/>
        </w:rPr>
        <w:t xml:space="preserve">e.g., 1, 2, 5, 10, </w:t>
      </w:r>
      <w:r w:rsidRPr="5BAB2EC6">
        <w:rPr>
          <w:rFonts w:eastAsiaTheme="minorEastAsia"/>
        </w:rPr>
        <w:t>20ms</w:t>
      </w:r>
      <w:r>
        <w:rPr>
          <w:rFonts w:eastAsiaTheme="minorEastAsia"/>
        </w:rPr>
        <w:t>. This static value</w:t>
      </w:r>
      <w:r w:rsidRPr="5BAB2EC6">
        <w:rPr>
          <w:rFonts w:eastAsiaTheme="minorEastAsia"/>
        </w:rPr>
        <w:t xml:space="preserve"> covers the delay between N6 terminating points of UPF and 5G-AN.</w:t>
      </w:r>
      <w:r>
        <w:rPr>
          <w:rFonts w:eastAsiaTheme="minorEastAsia"/>
        </w:rPr>
        <w:t xml:space="preserve"> Therefore, 5G-AN_PDB covers the delay </w:t>
      </w:r>
      <w:r w:rsidRPr="00092BBB">
        <w:rPr>
          <w:rFonts w:eastAsiaTheme="minorEastAsia"/>
        </w:rPr>
        <w:t>through gNB, air interface, and UE’s layer-2 procedures</w:t>
      </w:r>
      <w:r>
        <w:rPr>
          <w:rFonts w:eastAsiaTheme="minorEastAsia"/>
        </w:rPr>
        <w:t xml:space="preserve">. </w:t>
      </w:r>
    </w:p>
    <w:p w14:paraId="650EC362" w14:textId="77777777" w:rsidR="00723113" w:rsidRPr="00875858" w:rsidRDefault="00723113" w:rsidP="00723113">
      <w:pPr>
        <w:ind w:left="0" w:firstLine="0"/>
        <w:rPr>
          <w:rFonts w:eastAsiaTheme="minorEastAsia"/>
          <w:lang w:val="en-GB"/>
        </w:rPr>
      </w:pPr>
      <w:r w:rsidRPr="00875858">
        <w:rPr>
          <w:rFonts w:eastAsiaTheme="minorEastAsia"/>
        </w:rPr>
        <w:t xml:space="preserve">Since it is not possible for a UE to know the amount of delay through gNB, the 5G-AN_PDB as currently defined </w:t>
      </w:r>
      <w:r>
        <w:rPr>
          <w:rFonts w:eastAsiaTheme="minorEastAsia"/>
        </w:rPr>
        <w:t>can</w:t>
      </w:r>
      <w:r w:rsidRPr="00875858">
        <w:rPr>
          <w:rFonts w:eastAsiaTheme="minorEastAsia"/>
        </w:rPr>
        <w:t xml:space="preserve">not </w:t>
      </w:r>
      <w:r>
        <w:rPr>
          <w:rFonts w:eastAsiaTheme="minorEastAsia"/>
        </w:rPr>
        <w:t>be used</w:t>
      </w:r>
      <w:r w:rsidRPr="00875858">
        <w:rPr>
          <w:rFonts w:eastAsiaTheme="minorEastAsia"/>
        </w:rPr>
        <w:t xml:space="preserve"> </w:t>
      </w:r>
      <w:r>
        <w:rPr>
          <w:rFonts w:eastAsiaTheme="minorEastAsia"/>
        </w:rPr>
        <w:t xml:space="preserve">as a deadline </w:t>
      </w:r>
      <w:r w:rsidRPr="00875858">
        <w:rPr>
          <w:rFonts w:eastAsiaTheme="minorEastAsia"/>
        </w:rPr>
        <w:t xml:space="preserve">by UE in its layer-two procedures. </w:t>
      </w:r>
    </w:p>
    <w:p w14:paraId="026A786C" w14:textId="368332FC" w:rsidR="00723113" w:rsidRPr="00CB505B" w:rsidRDefault="00723113" w:rsidP="00723113">
      <w:pPr>
        <w:ind w:left="1530" w:hanging="1530"/>
        <w:rPr>
          <w:b/>
          <w:bCs/>
          <w:lang w:val="en-GB" w:eastAsia="ja-JP"/>
        </w:rPr>
      </w:pPr>
      <w:r w:rsidRPr="5BAB2EC6">
        <w:rPr>
          <w:b/>
          <w:bCs/>
          <w:lang w:val="en-GB" w:eastAsia="ja-JP"/>
        </w:rPr>
        <w:t xml:space="preserve">Observation </w:t>
      </w:r>
      <w:r w:rsidR="008C0E51">
        <w:rPr>
          <w:b/>
          <w:bCs/>
          <w:lang w:val="en-GB" w:eastAsia="ja-JP"/>
        </w:rPr>
        <w:t>3</w:t>
      </w:r>
      <w:r w:rsidRPr="5BAB2EC6">
        <w:rPr>
          <w:b/>
          <w:bCs/>
          <w:lang w:val="en-GB" w:eastAsia="ja-JP"/>
        </w:rPr>
        <w:t>.</w:t>
      </w:r>
      <w:r>
        <w:tab/>
      </w:r>
      <w:r>
        <w:rPr>
          <w:b/>
          <w:bCs/>
        </w:rPr>
        <w:t xml:space="preserve">On uplink, UE needs to have a deadline defined for </w:t>
      </w:r>
      <w:r w:rsidR="00E12AD2">
        <w:rPr>
          <w:b/>
          <w:bCs/>
        </w:rPr>
        <w:t>PDU discard</w:t>
      </w:r>
      <w:r>
        <w:rPr>
          <w:b/>
          <w:bCs/>
        </w:rPr>
        <w:t xml:space="preserve">. </w:t>
      </w:r>
      <w:r w:rsidRPr="5BAB2EC6">
        <w:rPr>
          <w:b/>
          <w:bCs/>
          <w:lang w:val="en-GB" w:eastAsia="ja-JP"/>
        </w:rPr>
        <w:t xml:space="preserve">The 5g-AN_PDB </w:t>
      </w:r>
      <w:r>
        <w:rPr>
          <w:b/>
          <w:bCs/>
          <w:lang w:val="en-GB" w:eastAsia="ja-JP"/>
        </w:rPr>
        <w:t xml:space="preserve">defined </w:t>
      </w:r>
      <w:r w:rsidRPr="5BAB2EC6">
        <w:rPr>
          <w:b/>
          <w:bCs/>
          <w:lang w:val="en-GB" w:eastAsia="ja-JP"/>
        </w:rPr>
        <w:t xml:space="preserve">in the current SA2 spec </w:t>
      </w:r>
      <w:r w:rsidR="00EC06DE">
        <w:rPr>
          <w:b/>
          <w:bCs/>
          <w:lang w:val="en-GB" w:eastAsia="ja-JP"/>
        </w:rPr>
        <w:t>cannot be used for</w:t>
      </w:r>
      <w:r>
        <w:rPr>
          <w:b/>
          <w:bCs/>
          <w:lang w:val="en-GB" w:eastAsia="ja-JP"/>
        </w:rPr>
        <w:t xml:space="preserve"> the purpose</w:t>
      </w:r>
      <w:r w:rsidRPr="5BAB2EC6">
        <w:rPr>
          <w:b/>
          <w:bCs/>
          <w:lang w:val="en-GB" w:eastAsia="ja-JP"/>
        </w:rPr>
        <w:t>.</w:t>
      </w:r>
    </w:p>
    <w:p w14:paraId="499A7757" w14:textId="529822F4" w:rsidR="00723113" w:rsidRDefault="00723113" w:rsidP="00723113">
      <w:pPr>
        <w:ind w:left="0" w:firstLine="0"/>
        <w:rPr>
          <w:lang w:val="en-GB" w:eastAsia="ja-JP"/>
        </w:rPr>
      </w:pPr>
      <w:r>
        <w:rPr>
          <w:lang w:val="en-GB" w:eastAsia="ja-JP"/>
        </w:rPr>
        <w:t>We think network can configure</w:t>
      </w:r>
      <w:r w:rsidR="00270E38">
        <w:rPr>
          <w:lang w:val="en-GB" w:eastAsia="ja-JP"/>
        </w:rPr>
        <w:t xml:space="preserve"> a per-DRB </w:t>
      </w:r>
      <w:r>
        <w:rPr>
          <w:lang w:val="en-GB" w:eastAsia="ja-JP"/>
        </w:rPr>
        <w:t xml:space="preserve">delay budget (denoted UE_PDB) </w:t>
      </w:r>
      <w:r w:rsidR="00CC2CA3">
        <w:rPr>
          <w:lang w:val="en-GB" w:eastAsia="ja-JP"/>
        </w:rPr>
        <w:t>for PDU discard on UL</w:t>
      </w:r>
      <w:r w:rsidR="00A90A38">
        <w:rPr>
          <w:lang w:val="en-GB" w:eastAsia="ja-JP"/>
        </w:rPr>
        <w:t xml:space="preserve">. </w:t>
      </w:r>
      <w:r>
        <w:rPr>
          <w:lang w:val="en-GB" w:eastAsia="ja-JP"/>
        </w:rPr>
        <w:t xml:space="preserve"> It is in fact </w:t>
      </w:r>
      <w:r w:rsidRPr="00A14CFF">
        <w:rPr>
          <w:lang w:val="en-GB" w:eastAsia="ja-JP"/>
        </w:rPr>
        <w:t>a component</w:t>
      </w:r>
      <w:r>
        <w:rPr>
          <w:lang w:val="en-GB" w:eastAsia="ja-JP"/>
        </w:rPr>
        <w:t xml:space="preserve"> </w:t>
      </w:r>
      <w:r w:rsidRPr="00A14CFF">
        <w:rPr>
          <w:lang w:val="en-GB" w:eastAsia="ja-JP"/>
        </w:rPr>
        <w:t xml:space="preserve">of the </w:t>
      </w:r>
      <w:r>
        <w:rPr>
          <w:lang w:val="en-GB" w:eastAsia="ja-JP"/>
        </w:rPr>
        <w:t xml:space="preserve">existing </w:t>
      </w:r>
      <w:r w:rsidRPr="00A14CFF">
        <w:rPr>
          <w:lang w:val="en-GB" w:eastAsia="ja-JP"/>
        </w:rPr>
        <w:t>end-to-end PDB</w:t>
      </w:r>
      <w:r>
        <w:rPr>
          <w:lang w:val="en-GB" w:eastAsia="ja-JP"/>
        </w:rPr>
        <w:t xml:space="preserve"> that has not been specified today but needed by UE in its handling of XR data. </w:t>
      </w:r>
    </w:p>
    <w:p w14:paraId="5B4DBBF6" w14:textId="77777777" w:rsidR="00F51165" w:rsidRDefault="00F51165" w:rsidP="00F51165">
      <w:pPr>
        <w:ind w:left="0" w:firstLine="0"/>
        <w:rPr>
          <w:lang w:val="en-GB" w:eastAsia="ja-JP"/>
        </w:rPr>
      </w:pPr>
      <w:r>
        <w:rPr>
          <w:lang w:val="en-GB" w:eastAsia="ja-JP"/>
        </w:rPr>
        <w:t xml:space="preserve">This UE_PDB can be defined as </w:t>
      </w:r>
      <w:r w:rsidRPr="003908EC">
        <w:rPr>
          <w:lang w:val="en-GB" w:eastAsia="ja-JP"/>
        </w:rPr>
        <w:t xml:space="preserve">an upper-bound for the delay from the time when UE first receives a PDU from application to the time when UE receives a positive </w:t>
      </w:r>
      <w:r>
        <w:rPr>
          <w:lang w:val="en-GB" w:eastAsia="ja-JP"/>
        </w:rPr>
        <w:t>RLC</w:t>
      </w:r>
      <w:r w:rsidRPr="003908EC">
        <w:rPr>
          <w:lang w:val="en-GB" w:eastAsia="ja-JP"/>
        </w:rPr>
        <w:t xml:space="preserve"> status report for the PDU in case of an AM DRB or when UE completes the HARQ process for the PDU in case of an UM DRB.</w:t>
      </w:r>
    </w:p>
    <w:p w14:paraId="45E10F9C" w14:textId="36436B81" w:rsidR="00723113" w:rsidRDefault="00723113" w:rsidP="00723113">
      <w:pPr>
        <w:ind w:left="0" w:firstLine="0"/>
        <w:rPr>
          <w:lang w:val="en-GB" w:eastAsia="ja-JP"/>
        </w:rPr>
      </w:pPr>
      <w:r>
        <w:rPr>
          <w:lang w:val="en-GB" w:eastAsia="ja-JP"/>
        </w:rPr>
        <w:t xml:space="preserve">On uplink, </w:t>
      </w:r>
      <w:r w:rsidR="005A32EC">
        <w:rPr>
          <w:lang w:val="en-GB" w:eastAsia="ja-JP"/>
        </w:rPr>
        <w:t xml:space="preserve">application typically deliver </w:t>
      </w:r>
      <w:r>
        <w:rPr>
          <w:lang w:val="en-GB" w:eastAsia="ja-JP"/>
        </w:rPr>
        <w:t xml:space="preserve">PDUs in a PDU </w:t>
      </w:r>
      <w:r w:rsidR="004177B5">
        <w:rPr>
          <w:lang w:val="en-GB" w:eastAsia="ja-JP"/>
        </w:rPr>
        <w:t>S</w:t>
      </w:r>
      <w:r>
        <w:rPr>
          <w:lang w:val="en-GB" w:eastAsia="ja-JP"/>
        </w:rPr>
        <w:t>et to UE at the same time</w:t>
      </w:r>
      <w:r w:rsidR="005A32EC">
        <w:rPr>
          <w:lang w:val="en-GB" w:eastAsia="ja-JP"/>
        </w:rPr>
        <w:t>. Even if there is jitter in application’s codec,</w:t>
      </w:r>
      <w:r w:rsidR="00CE261F">
        <w:rPr>
          <w:lang w:val="en-GB" w:eastAsia="ja-JP"/>
        </w:rPr>
        <w:t xml:space="preserve"> the jitter tend to be insignificant compared to the end-to-end delay budget of XR </w:t>
      </w:r>
      <w:r w:rsidR="005317C0">
        <w:rPr>
          <w:lang w:val="en-GB" w:eastAsia="ja-JP"/>
        </w:rPr>
        <w:t>flows. Therefore, we think</w:t>
      </w:r>
      <w:r>
        <w:rPr>
          <w:lang w:val="en-GB" w:eastAsia="ja-JP"/>
        </w:rPr>
        <w:t xml:space="preserve"> this delay budget can be defined for each individual PDU, regardless of whether it is associated with a PDU </w:t>
      </w:r>
      <w:r w:rsidR="004177B5">
        <w:rPr>
          <w:lang w:val="en-GB" w:eastAsia="ja-JP"/>
        </w:rPr>
        <w:t>S</w:t>
      </w:r>
      <w:r>
        <w:rPr>
          <w:lang w:val="en-GB" w:eastAsia="ja-JP"/>
        </w:rPr>
        <w:t xml:space="preserve">et or not. </w:t>
      </w:r>
    </w:p>
    <w:p w14:paraId="6E315834" w14:textId="72AE2131" w:rsidR="00723113" w:rsidRDefault="00723113" w:rsidP="00BA4645">
      <w:pPr>
        <w:ind w:left="1530" w:hanging="1530"/>
        <w:rPr>
          <w:b/>
          <w:bCs/>
          <w:lang w:val="en-GB" w:eastAsia="ja-JP"/>
        </w:rPr>
      </w:pPr>
      <w:r w:rsidRPr="00B35697">
        <w:rPr>
          <w:b/>
          <w:bCs/>
          <w:lang w:val="en-GB" w:eastAsia="ja-JP"/>
        </w:rPr>
        <w:t>Proposal</w:t>
      </w:r>
      <w:r>
        <w:rPr>
          <w:b/>
          <w:bCs/>
          <w:lang w:val="en-GB" w:eastAsia="ja-JP"/>
        </w:rPr>
        <w:t xml:space="preserve"> </w:t>
      </w:r>
      <w:r w:rsidR="008C0E51">
        <w:rPr>
          <w:b/>
          <w:bCs/>
          <w:lang w:val="en-GB" w:eastAsia="ja-JP"/>
        </w:rPr>
        <w:t>3</w:t>
      </w:r>
      <w:r w:rsidRPr="00B35697">
        <w:rPr>
          <w:b/>
          <w:bCs/>
          <w:lang w:val="en-GB" w:eastAsia="ja-JP"/>
        </w:rPr>
        <w:t>.</w:t>
      </w:r>
      <w:r w:rsidRPr="00B35697">
        <w:rPr>
          <w:b/>
          <w:bCs/>
          <w:lang w:val="en-GB" w:eastAsia="ja-JP"/>
        </w:rPr>
        <w:tab/>
      </w:r>
      <w:r>
        <w:rPr>
          <w:b/>
          <w:bCs/>
          <w:lang w:val="en-GB" w:eastAsia="ja-JP"/>
        </w:rPr>
        <w:t>N</w:t>
      </w:r>
      <w:r w:rsidRPr="00B35697">
        <w:rPr>
          <w:b/>
          <w:bCs/>
          <w:lang w:val="en-GB" w:eastAsia="ja-JP"/>
        </w:rPr>
        <w:t>etwork can configure a per-DRB delay budget for PDU</w:t>
      </w:r>
      <w:r>
        <w:rPr>
          <w:b/>
          <w:bCs/>
          <w:lang w:val="en-GB" w:eastAsia="ja-JP"/>
        </w:rPr>
        <w:t xml:space="preserve"> </w:t>
      </w:r>
      <w:r w:rsidR="000559C9">
        <w:rPr>
          <w:b/>
          <w:bCs/>
          <w:lang w:val="en-GB" w:eastAsia="ja-JP"/>
        </w:rPr>
        <w:t xml:space="preserve">discard </w:t>
      </w:r>
      <w:r>
        <w:rPr>
          <w:b/>
          <w:bCs/>
          <w:lang w:val="en-GB" w:eastAsia="ja-JP"/>
        </w:rPr>
        <w:t xml:space="preserve">on </w:t>
      </w:r>
      <w:r w:rsidR="00CC179C">
        <w:rPr>
          <w:b/>
          <w:bCs/>
          <w:lang w:val="en-GB" w:eastAsia="ja-JP"/>
        </w:rPr>
        <w:t>uplink</w:t>
      </w:r>
      <w:r w:rsidR="00CC2CA3">
        <w:rPr>
          <w:b/>
          <w:bCs/>
          <w:lang w:val="en-GB" w:eastAsia="ja-JP"/>
        </w:rPr>
        <w:t xml:space="preserve">. </w:t>
      </w:r>
    </w:p>
    <w:p w14:paraId="2C4F05E5" w14:textId="77777777" w:rsidR="00870280" w:rsidRDefault="00870280" w:rsidP="00870280">
      <w:pPr>
        <w:ind w:left="0" w:firstLine="0"/>
        <w:rPr>
          <w:lang w:val="en-GB" w:eastAsia="ja-JP"/>
        </w:rPr>
      </w:pPr>
      <w:r>
        <w:rPr>
          <w:lang w:val="en-GB" w:eastAsia="ja-JP"/>
        </w:rPr>
        <w:t xml:space="preserve">From UE’s perspective, it may be beneficial not to transmit PDU which has met the discard criteria on uplink, because that would help UE avoid unnecessary UL transmission and thus save power. From network’s perspective, when there is congestion on UL or a reduction in available UL throughput due to degraded channel quality, discarding obsolete PDUs can help avoid wasting UL radio resources. </w:t>
      </w:r>
    </w:p>
    <w:p w14:paraId="6EA1DA29" w14:textId="2CA1AF9D" w:rsidR="00870280" w:rsidRPr="006A13BE" w:rsidRDefault="00870280" w:rsidP="00870280">
      <w:pPr>
        <w:ind w:left="1530" w:hanging="1530"/>
        <w:rPr>
          <w:b/>
          <w:bCs/>
          <w:lang w:val="en-GB" w:eastAsia="ja-JP"/>
        </w:rPr>
      </w:pPr>
      <w:r w:rsidRPr="006A13BE">
        <w:rPr>
          <w:b/>
          <w:bCs/>
          <w:lang w:val="en-GB" w:eastAsia="ja-JP"/>
        </w:rPr>
        <w:t>Observation</w:t>
      </w:r>
      <w:r>
        <w:rPr>
          <w:b/>
          <w:bCs/>
          <w:lang w:val="en-GB" w:eastAsia="ja-JP"/>
        </w:rPr>
        <w:t xml:space="preserve"> </w:t>
      </w:r>
      <w:r w:rsidR="008C0E51">
        <w:rPr>
          <w:b/>
          <w:bCs/>
          <w:lang w:val="en-GB" w:eastAsia="ja-JP"/>
        </w:rPr>
        <w:t>4</w:t>
      </w:r>
      <w:r>
        <w:rPr>
          <w:b/>
          <w:bCs/>
          <w:lang w:val="en-GB" w:eastAsia="ja-JP"/>
        </w:rPr>
        <w:t>a</w:t>
      </w:r>
      <w:r w:rsidRPr="006A13BE">
        <w:rPr>
          <w:b/>
          <w:bCs/>
          <w:lang w:val="en-GB" w:eastAsia="ja-JP"/>
        </w:rPr>
        <w:t>.</w:t>
      </w:r>
      <w:r w:rsidRPr="006A13BE">
        <w:rPr>
          <w:b/>
          <w:bCs/>
          <w:lang w:val="en-GB" w:eastAsia="ja-JP"/>
        </w:rPr>
        <w:tab/>
        <w:t xml:space="preserve">On </w:t>
      </w:r>
      <w:r>
        <w:rPr>
          <w:b/>
          <w:bCs/>
          <w:lang w:val="en-GB" w:eastAsia="ja-JP"/>
        </w:rPr>
        <w:t>uplink</w:t>
      </w:r>
      <w:r w:rsidRPr="006A13BE">
        <w:rPr>
          <w:b/>
          <w:bCs/>
          <w:lang w:val="en-GB" w:eastAsia="ja-JP"/>
        </w:rPr>
        <w:t xml:space="preserve">, </w:t>
      </w:r>
      <w:r>
        <w:rPr>
          <w:b/>
          <w:bCs/>
          <w:lang w:val="en-GB" w:eastAsia="ja-JP"/>
        </w:rPr>
        <w:t xml:space="preserve">not transmitting a </w:t>
      </w:r>
      <w:r w:rsidRPr="006A13BE">
        <w:rPr>
          <w:b/>
          <w:bCs/>
          <w:lang w:val="en-GB" w:eastAsia="ja-JP"/>
        </w:rPr>
        <w:t xml:space="preserve">PDU </w:t>
      </w:r>
      <w:r>
        <w:rPr>
          <w:b/>
          <w:bCs/>
          <w:lang w:val="en-GB" w:eastAsia="ja-JP"/>
        </w:rPr>
        <w:t xml:space="preserve">which has met the discard criteria </w:t>
      </w:r>
      <w:r w:rsidRPr="006A13BE">
        <w:rPr>
          <w:b/>
          <w:bCs/>
          <w:lang w:val="en-GB" w:eastAsia="ja-JP"/>
        </w:rPr>
        <w:t>can help avoid wasting UL radio resources and save UE power.</w:t>
      </w:r>
    </w:p>
    <w:p w14:paraId="523B4B08" w14:textId="0DFDB8C8" w:rsidR="00870280" w:rsidRDefault="00870280" w:rsidP="00870280">
      <w:pPr>
        <w:ind w:left="0" w:firstLine="0"/>
        <w:rPr>
          <w:lang w:val="en-GB" w:eastAsia="ja-JP"/>
        </w:rPr>
      </w:pPr>
      <w:r>
        <w:rPr>
          <w:lang w:val="en-GB" w:eastAsia="ja-JP"/>
        </w:rPr>
        <w:t>On the other hand, SA4 have clarified that a</w:t>
      </w:r>
      <w:r w:rsidRPr="00C018CF">
        <w:rPr>
          <w:lang w:val="en-GB" w:eastAsia="ja-JP"/>
        </w:rPr>
        <w:t>ny packet losses in video generally result in degradation of the user-perceived quality of experience</w:t>
      </w:r>
      <w:r w:rsidR="00BB6FFA">
        <w:rPr>
          <w:lang w:val="en-GB" w:eastAsia="ja-JP"/>
        </w:rPr>
        <w:t xml:space="preserve"> </w:t>
      </w:r>
      <w:r w:rsidR="00BB6FFA">
        <w:rPr>
          <w:lang w:val="en-GB" w:eastAsia="ja-JP"/>
        </w:rPr>
        <w:fldChar w:fldCharType="begin"/>
      </w:r>
      <w:r w:rsidR="00BB6FFA">
        <w:rPr>
          <w:lang w:val="en-GB" w:eastAsia="ja-JP"/>
        </w:rPr>
        <w:instrText xml:space="preserve"> REF _Ref110953111 \r \h </w:instrText>
      </w:r>
      <w:r w:rsidR="00BB6FFA">
        <w:rPr>
          <w:lang w:val="en-GB" w:eastAsia="ja-JP"/>
        </w:rPr>
      </w:r>
      <w:r w:rsidR="00BB6FFA">
        <w:rPr>
          <w:lang w:val="en-GB" w:eastAsia="ja-JP"/>
        </w:rPr>
        <w:fldChar w:fldCharType="separate"/>
      </w:r>
      <w:r w:rsidR="00BB6FFA">
        <w:rPr>
          <w:lang w:val="en-GB" w:eastAsia="ja-JP"/>
        </w:rPr>
        <w:t>[1]</w:t>
      </w:r>
      <w:r w:rsidR="00BB6FFA">
        <w:rPr>
          <w:lang w:val="en-GB" w:eastAsia="ja-JP"/>
        </w:rPr>
        <w:fldChar w:fldCharType="end"/>
      </w:r>
      <w:r w:rsidRPr="00C018CF">
        <w:rPr>
          <w:lang w:val="en-GB" w:eastAsia="ja-JP"/>
        </w:rPr>
        <w:t>.</w:t>
      </w:r>
      <w:r>
        <w:rPr>
          <w:lang w:val="en-GB" w:eastAsia="ja-JP"/>
        </w:rPr>
        <w:t xml:space="preserve"> N</w:t>
      </w:r>
      <w:r w:rsidRPr="00C018CF">
        <w:rPr>
          <w:lang w:val="en-GB" w:eastAsia="ja-JP"/>
        </w:rPr>
        <w:t>etwork should minimize video packet losses as much as possible.</w:t>
      </w:r>
      <w:r>
        <w:rPr>
          <w:lang w:val="en-GB" w:eastAsia="ja-JP"/>
        </w:rPr>
        <w:t xml:space="preserve"> What this implies for PDU discard is that network should try to deliver as many PDUs as possible, regardless of whether they are obsolete or not, to maximize QoE for a XR service.</w:t>
      </w:r>
    </w:p>
    <w:p w14:paraId="47BA60BA" w14:textId="56FE933A" w:rsidR="00870280" w:rsidRPr="000F148B" w:rsidRDefault="00870280" w:rsidP="00870280">
      <w:pPr>
        <w:ind w:left="1530" w:hanging="1530"/>
        <w:rPr>
          <w:b/>
          <w:bCs/>
          <w:lang w:val="en-GB" w:eastAsia="ja-JP"/>
        </w:rPr>
      </w:pPr>
      <w:r w:rsidRPr="000F148B">
        <w:rPr>
          <w:b/>
          <w:bCs/>
          <w:lang w:val="en-GB" w:eastAsia="ja-JP"/>
        </w:rPr>
        <w:t>Observation</w:t>
      </w:r>
      <w:r>
        <w:rPr>
          <w:b/>
          <w:bCs/>
          <w:lang w:val="en-GB" w:eastAsia="ja-JP"/>
        </w:rPr>
        <w:t xml:space="preserve"> </w:t>
      </w:r>
      <w:r w:rsidR="008C0E51">
        <w:rPr>
          <w:b/>
          <w:bCs/>
          <w:lang w:val="en-GB" w:eastAsia="ja-JP"/>
        </w:rPr>
        <w:t>4</w:t>
      </w:r>
      <w:r>
        <w:rPr>
          <w:b/>
          <w:bCs/>
          <w:lang w:val="en-GB" w:eastAsia="ja-JP"/>
        </w:rPr>
        <w:t>b</w:t>
      </w:r>
      <w:r w:rsidRPr="000F148B">
        <w:rPr>
          <w:b/>
          <w:bCs/>
          <w:lang w:val="en-GB" w:eastAsia="ja-JP"/>
        </w:rPr>
        <w:t>.</w:t>
      </w:r>
      <w:r w:rsidRPr="000F148B">
        <w:rPr>
          <w:b/>
          <w:bCs/>
          <w:lang w:val="en-GB" w:eastAsia="ja-JP"/>
        </w:rPr>
        <w:tab/>
      </w:r>
      <w:r>
        <w:rPr>
          <w:b/>
          <w:bCs/>
          <w:lang w:val="en-GB" w:eastAsia="ja-JP"/>
        </w:rPr>
        <w:t xml:space="preserve">On the other hand, </w:t>
      </w:r>
      <w:r w:rsidRPr="000F148B">
        <w:rPr>
          <w:b/>
          <w:bCs/>
          <w:lang w:val="en-GB" w:eastAsia="ja-JP"/>
        </w:rPr>
        <w:t>SA4 have clarified that network should minimize video packet losses as much as possible</w:t>
      </w:r>
      <w:r>
        <w:rPr>
          <w:b/>
          <w:bCs/>
          <w:lang w:val="en-GB" w:eastAsia="ja-JP"/>
        </w:rPr>
        <w:t xml:space="preserve"> to maximize QoE for a XR service</w:t>
      </w:r>
      <w:r w:rsidRPr="000F148B">
        <w:rPr>
          <w:b/>
          <w:bCs/>
          <w:lang w:val="en-GB" w:eastAsia="ja-JP"/>
        </w:rPr>
        <w:t>.</w:t>
      </w:r>
    </w:p>
    <w:p w14:paraId="541D8BD9" w14:textId="77777777" w:rsidR="00870280" w:rsidRDefault="00870280" w:rsidP="00870280">
      <w:pPr>
        <w:ind w:left="0" w:firstLine="0"/>
        <w:rPr>
          <w:lang w:val="en-GB" w:eastAsia="ja-JP"/>
        </w:rPr>
      </w:pPr>
      <w:r>
        <w:rPr>
          <w:lang w:val="en-GB" w:eastAsia="ja-JP"/>
        </w:rPr>
        <w:t xml:space="preserve">With these two contradicting requirements, we think a flexible option can be to leave this decision to network configuration. For instance, network should schedule UE to transmit every PDU, including obsolete ones, as long as its capacity permits. When a cell’s UL capacity or UL loading is not able to support the transmission of all PDUs, network can indicate to UE to discard obsolete PDUs.  </w:t>
      </w:r>
    </w:p>
    <w:p w14:paraId="0C8ADA3A" w14:textId="1570C095" w:rsidR="00870280" w:rsidRDefault="00870280" w:rsidP="00870280">
      <w:pPr>
        <w:ind w:left="1530" w:hanging="1530"/>
        <w:rPr>
          <w:b/>
          <w:bCs/>
          <w:lang w:val="en-GB" w:eastAsia="ja-JP"/>
        </w:rPr>
      </w:pPr>
      <w:r w:rsidRPr="00BD20CB">
        <w:rPr>
          <w:b/>
          <w:bCs/>
          <w:lang w:val="en-GB" w:eastAsia="ja-JP"/>
        </w:rPr>
        <w:t>Proposal</w:t>
      </w:r>
      <w:r>
        <w:rPr>
          <w:b/>
          <w:bCs/>
          <w:lang w:val="en-GB" w:eastAsia="ja-JP"/>
        </w:rPr>
        <w:t xml:space="preserve"> </w:t>
      </w:r>
      <w:r w:rsidR="008C0E51">
        <w:rPr>
          <w:b/>
          <w:bCs/>
          <w:lang w:val="en-GB" w:eastAsia="ja-JP"/>
        </w:rPr>
        <w:t>4</w:t>
      </w:r>
      <w:r w:rsidRPr="00BD20CB">
        <w:rPr>
          <w:b/>
          <w:bCs/>
          <w:lang w:val="en-GB" w:eastAsia="ja-JP"/>
        </w:rPr>
        <w:t>.</w:t>
      </w:r>
      <w:r w:rsidRPr="00BD20CB">
        <w:rPr>
          <w:b/>
          <w:bCs/>
          <w:lang w:val="en-GB" w:eastAsia="ja-JP"/>
        </w:rPr>
        <w:tab/>
        <w:t xml:space="preserve">On </w:t>
      </w:r>
      <w:r>
        <w:rPr>
          <w:b/>
          <w:bCs/>
          <w:lang w:val="en-GB" w:eastAsia="ja-JP"/>
        </w:rPr>
        <w:t>up</w:t>
      </w:r>
      <w:r w:rsidRPr="00BD20CB">
        <w:rPr>
          <w:b/>
          <w:bCs/>
          <w:lang w:val="en-GB" w:eastAsia="ja-JP"/>
        </w:rPr>
        <w:t xml:space="preserve">link, </w:t>
      </w:r>
      <w:r>
        <w:rPr>
          <w:b/>
          <w:bCs/>
          <w:lang w:val="en-GB" w:eastAsia="ja-JP"/>
        </w:rPr>
        <w:t>network configures</w:t>
      </w:r>
      <w:r w:rsidRPr="00BD20CB">
        <w:rPr>
          <w:b/>
          <w:bCs/>
          <w:lang w:val="en-GB" w:eastAsia="ja-JP"/>
        </w:rPr>
        <w:t xml:space="preserve"> </w:t>
      </w:r>
      <w:r>
        <w:rPr>
          <w:b/>
          <w:bCs/>
          <w:lang w:val="en-GB" w:eastAsia="ja-JP"/>
        </w:rPr>
        <w:t xml:space="preserve">UE </w:t>
      </w:r>
      <w:r w:rsidRPr="00BD20CB">
        <w:rPr>
          <w:b/>
          <w:bCs/>
          <w:lang w:val="en-GB" w:eastAsia="ja-JP"/>
        </w:rPr>
        <w:t xml:space="preserve">whether </w:t>
      </w:r>
      <w:r>
        <w:rPr>
          <w:b/>
          <w:bCs/>
          <w:lang w:val="en-GB" w:eastAsia="ja-JP"/>
        </w:rPr>
        <w:t xml:space="preserve">it should </w:t>
      </w:r>
      <w:r w:rsidRPr="00BD20CB">
        <w:rPr>
          <w:b/>
          <w:bCs/>
          <w:lang w:val="en-GB" w:eastAsia="ja-JP"/>
        </w:rPr>
        <w:t xml:space="preserve">discard or </w:t>
      </w:r>
      <w:r>
        <w:rPr>
          <w:b/>
          <w:bCs/>
          <w:lang w:val="en-GB" w:eastAsia="ja-JP"/>
        </w:rPr>
        <w:t>transmit a PDU which has met the discard criteria.</w:t>
      </w:r>
    </w:p>
    <w:p w14:paraId="49786F34" w14:textId="2067A903" w:rsidR="00870280" w:rsidRDefault="00870280" w:rsidP="008C0E51">
      <w:pPr>
        <w:pStyle w:val="Heading3"/>
        <w:spacing w:before="240" w:after="0"/>
      </w:pPr>
      <w:r>
        <w:t xml:space="preserve">Impact </w:t>
      </w:r>
      <w:r w:rsidR="008C0E51">
        <w:t xml:space="preserve">of </w:t>
      </w:r>
      <w:r w:rsidR="00056160">
        <w:t xml:space="preserve">UL </w:t>
      </w:r>
      <w:r w:rsidR="008C0E51">
        <w:t>PDU discard on L2 procedures</w:t>
      </w:r>
    </w:p>
    <w:p w14:paraId="15128B3D" w14:textId="2976B131" w:rsidR="00100B21" w:rsidRDefault="00C74721" w:rsidP="00C74721">
      <w:pPr>
        <w:ind w:left="0" w:firstLine="0"/>
        <w:rPr>
          <w:lang w:val="en-GB" w:eastAsia="ja-JP"/>
        </w:rPr>
      </w:pPr>
      <w:r>
        <w:rPr>
          <w:lang w:val="en-GB" w:eastAsia="ja-JP"/>
        </w:rPr>
        <w:t xml:space="preserve">It is possible that </w:t>
      </w:r>
      <w:r w:rsidR="004723F5">
        <w:rPr>
          <w:lang w:val="en-GB" w:eastAsia="ja-JP"/>
        </w:rPr>
        <w:t xml:space="preserve">not every </w:t>
      </w:r>
      <w:r>
        <w:rPr>
          <w:lang w:val="en-GB" w:eastAsia="ja-JP"/>
        </w:rPr>
        <w:t xml:space="preserve">MAC sub-PDU </w:t>
      </w:r>
      <w:r w:rsidR="004723F5">
        <w:rPr>
          <w:lang w:val="en-GB" w:eastAsia="ja-JP"/>
        </w:rPr>
        <w:t xml:space="preserve">in a MAC PDU </w:t>
      </w:r>
      <w:r>
        <w:rPr>
          <w:lang w:val="en-GB" w:eastAsia="ja-JP"/>
        </w:rPr>
        <w:t>has met the discard criteria</w:t>
      </w:r>
      <w:r w:rsidR="007E1490">
        <w:rPr>
          <w:lang w:val="en-GB" w:eastAsia="ja-JP"/>
        </w:rPr>
        <w:t xml:space="preserve">. </w:t>
      </w:r>
      <w:r>
        <w:rPr>
          <w:lang w:val="en-GB" w:eastAsia="ja-JP"/>
        </w:rPr>
        <w:t xml:space="preserve">In those cases, it is desirable not to </w:t>
      </w:r>
      <w:r w:rsidR="00267303">
        <w:rPr>
          <w:lang w:val="en-GB" w:eastAsia="ja-JP"/>
        </w:rPr>
        <w:t>discard</w:t>
      </w:r>
      <w:r>
        <w:rPr>
          <w:lang w:val="en-GB" w:eastAsia="ja-JP"/>
        </w:rPr>
        <w:t xml:space="preserve"> the TB</w:t>
      </w:r>
      <w:r w:rsidR="002B5718">
        <w:rPr>
          <w:lang w:val="en-GB" w:eastAsia="ja-JP"/>
        </w:rPr>
        <w:t xml:space="preserve"> to cause unnecessary packet loss. </w:t>
      </w:r>
    </w:p>
    <w:p w14:paraId="6F24658E" w14:textId="33C69CB0" w:rsidR="00100B21" w:rsidRPr="00463418" w:rsidRDefault="00100B21" w:rsidP="00463418">
      <w:pPr>
        <w:ind w:left="1530" w:hanging="1530"/>
        <w:rPr>
          <w:b/>
          <w:bCs/>
          <w:lang w:val="en-GB" w:eastAsia="ja-JP"/>
        </w:rPr>
      </w:pPr>
      <w:r w:rsidRPr="00463418">
        <w:rPr>
          <w:b/>
          <w:bCs/>
          <w:lang w:val="en-GB" w:eastAsia="ja-JP"/>
        </w:rPr>
        <w:t>Proposal 5.</w:t>
      </w:r>
      <w:r w:rsidRPr="00463418">
        <w:rPr>
          <w:b/>
          <w:bCs/>
          <w:lang w:val="en-GB" w:eastAsia="ja-JP"/>
        </w:rPr>
        <w:tab/>
      </w:r>
      <w:r w:rsidR="00FD10E1" w:rsidRPr="00463418">
        <w:rPr>
          <w:b/>
          <w:bCs/>
          <w:lang w:val="en-GB" w:eastAsia="ja-JP"/>
        </w:rPr>
        <w:t>If a</w:t>
      </w:r>
      <w:r w:rsidR="000E56AF">
        <w:rPr>
          <w:b/>
          <w:bCs/>
          <w:lang w:val="en-GB" w:eastAsia="ja-JP"/>
        </w:rPr>
        <w:t>n</w:t>
      </w:r>
      <w:r w:rsidR="00FD10E1" w:rsidRPr="00463418">
        <w:rPr>
          <w:b/>
          <w:bCs/>
          <w:lang w:val="en-GB" w:eastAsia="ja-JP"/>
        </w:rPr>
        <w:t xml:space="preserve"> </w:t>
      </w:r>
      <w:r w:rsidR="00E46BB0">
        <w:rPr>
          <w:b/>
          <w:bCs/>
          <w:lang w:val="en-GB" w:eastAsia="ja-JP"/>
        </w:rPr>
        <w:t xml:space="preserve">uplink </w:t>
      </w:r>
      <w:r w:rsidR="00FD10E1" w:rsidRPr="00463418">
        <w:rPr>
          <w:b/>
          <w:bCs/>
          <w:lang w:val="en-GB" w:eastAsia="ja-JP"/>
        </w:rPr>
        <w:t xml:space="preserve">MAC PDU contains at least one MAC sub-PDU which has not met the discard criteria, </w:t>
      </w:r>
      <w:r w:rsidR="00E46BB0">
        <w:rPr>
          <w:b/>
          <w:bCs/>
          <w:lang w:val="en-GB" w:eastAsia="ja-JP"/>
        </w:rPr>
        <w:t>then the MAC PDU</w:t>
      </w:r>
      <w:r w:rsidR="00463418" w:rsidRPr="00463418">
        <w:rPr>
          <w:b/>
          <w:bCs/>
          <w:lang w:val="en-GB" w:eastAsia="ja-JP"/>
        </w:rPr>
        <w:t xml:space="preserve"> is not subject to discard.</w:t>
      </w:r>
    </w:p>
    <w:p w14:paraId="1DF84BBE" w14:textId="320E717C" w:rsidR="004A56AC" w:rsidRDefault="00CE4E1F" w:rsidP="00C74721">
      <w:pPr>
        <w:ind w:left="0" w:firstLine="0"/>
        <w:rPr>
          <w:lang w:val="en-GB" w:eastAsia="ja-JP"/>
        </w:rPr>
      </w:pPr>
      <w:r>
        <w:rPr>
          <w:lang w:val="en-GB" w:eastAsia="ja-JP"/>
        </w:rPr>
        <w:t xml:space="preserve">Otherwise, </w:t>
      </w:r>
      <w:proofErr w:type="gramStart"/>
      <w:r>
        <w:rPr>
          <w:lang w:val="en-GB" w:eastAsia="ja-JP"/>
        </w:rPr>
        <w:t>i.e.</w:t>
      </w:r>
      <w:proofErr w:type="gramEnd"/>
      <w:r>
        <w:rPr>
          <w:lang w:val="en-GB" w:eastAsia="ja-JP"/>
        </w:rPr>
        <w:t xml:space="preserve"> all MAC sub-PDUs </w:t>
      </w:r>
      <w:r w:rsidR="004239D6">
        <w:rPr>
          <w:lang w:val="en-GB" w:eastAsia="ja-JP"/>
        </w:rPr>
        <w:t xml:space="preserve">in a MAC PDU </w:t>
      </w:r>
      <w:r>
        <w:rPr>
          <w:lang w:val="en-GB" w:eastAsia="ja-JP"/>
        </w:rPr>
        <w:t xml:space="preserve">have met the discard criteria, then </w:t>
      </w:r>
      <w:r w:rsidR="004239D6">
        <w:rPr>
          <w:lang w:val="en-GB" w:eastAsia="ja-JP"/>
        </w:rPr>
        <w:t>the MAC PDU</w:t>
      </w:r>
      <w:r>
        <w:rPr>
          <w:lang w:val="en-GB" w:eastAsia="ja-JP"/>
        </w:rPr>
        <w:t xml:space="preserve"> </w:t>
      </w:r>
      <w:r w:rsidR="004723F5">
        <w:rPr>
          <w:lang w:val="en-GB" w:eastAsia="ja-JP"/>
        </w:rPr>
        <w:t>can be subject to discard</w:t>
      </w:r>
      <w:r w:rsidR="00B84825">
        <w:rPr>
          <w:lang w:val="en-GB" w:eastAsia="ja-JP"/>
        </w:rPr>
        <w:t>, based on network configuration (Proposal</w:t>
      </w:r>
      <w:r w:rsidR="004239D6">
        <w:rPr>
          <w:lang w:val="en-GB" w:eastAsia="ja-JP"/>
        </w:rPr>
        <w:t xml:space="preserve"> </w:t>
      </w:r>
      <w:r w:rsidR="00B84F8D">
        <w:rPr>
          <w:lang w:val="en-GB" w:eastAsia="ja-JP"/>
        </w:rPr>
        <w:t xml:space="preserve">3). </w:t>
      </w:r>
      <w:r w:rsidR="00B84825">
        <w:rPr>
          <w:lang w:val="en-GB" w:eastAsia="ja-JP"/>
        </w:rPr>
        <w:t xml:space="preserve"> </w:t>
      </w:r>
    </w:p>
    <w:p w14:paraId="4F330D57" w14:textId="28CC559D" w:rsidR="000736B0" w:rsidRDefault="000736B0" w:rsidP="00C74721">
      <w:pPr>
        <w:ind w:left="0" w:firstLine="0"/>
        <w:rPr>
          <w:lang w:val="en-GB" w:eastAsia="ja-JP"/>
        </w:rPr>
      </w:pPr>
      <w:r>
        <w:rPr>
          <w:lang w:val="en-GB" w:eastAsia="ja-JP"/>
        </w:rPr>
        <w:t xml:space="preserve">If a MAC PDU is to be discarded, </w:t>
      </w:r>
      <w:r w:rsidRPr="000736B0">
        <w:rPr>
          <w:lang w:val="en-GB" w:eastAsia="ja-JP"/>
        </w:rPr>
        <w:t xml:space="preserve">it is wasteful for both network and UE to continue its HARQ retransmission. Since NR uses async HARQ without </w:t>
      </w:r>
      <w:r w:rsidR="006E7AD6">
        <w:rPr>
          <w:lang w:val="en-GB" w:eastAsia="ja-JP"/>
        </w:rPr>
        <w:t xml:space="preserve">a </w:t>
      </w:r>
      <w:r w:rsidRPr="000736B0">
        <w:rPr>
          <w:lang w:val="en-GB" w:eastAsia="ja-JP"/>
        </w:rPr>
        <w:t>configu</w:t>
      </w:r>
      <w:r w:rsidR="006E7AD6">
        <w:rPr>
          <w:lang w:val="en-GB" w:eastAsia="ja-JP"/>
        </w:rPr>
        <w:t>red</w:t>
      </w:r>
      <w:r w:rsidRPr="000736B0">
        <w:rPr>
          <w:lang w:val="en-GB" w:eastAsia="ja-JP"/>
        </w:rPr>
        <w:t xml:space="preserve"> maximum number of retransmissions, UE needs a method to inform network to terminate the associated HARQ process.</w:t>
      </w:r>
      <w:r w:rsidR="00653E55">
        <w:rPr>
          <w:lang w:val="en-GB" w:eastAsia="ja-JP"/>
        </w:rPr>
        <w:t xml:space="preserve"> We think </w:t>
      </w:r>
      <w:r w:rsidR="002F6EE6">
        <w:rPr>
          <w:lang w:val="en-GB" w:eastAsia="ja-JP"/>
        </w:rPr>
        <w:t xml:space="preserve">upper-layer enhancements can be </w:t>
      </w:r>
      <w:r w:rsidR="000C3AD7">
        <w:rPr>
          <w:lang w:val="en-GB" w:eastAsia="ja-JP"/>
        </w:rPr>
        <w:t>introduced</w:t>
      </w:r>
      <w:r w:rsidR="002F6EE6">
        <w:rPr>
          <w:lang w:val="en-GB" w:eastAsia="ja-JP"/>
        </w:rPr>
        <w:t xml:space="preserve"> to </w:t>
      </w:r>
      <w:r w:rsidR="000C3AD7">
        <w:rPr>
          <w:lang w:val="en-GB" w:eastAsia="ja-JP"/>
        </w:rPr>
        <w:t>support</w:t>
      </w:r>
      <w:r w:rsidR="002F6EE6">
        <w:rPr>
          <w:lang w:val="en-GB" w:eastAsia="ja-JP"/>
        </w:rPr>
        <w:t xml:space="preserve"> this indication. </w:t>
      </w:r>
      <w:r w:rsidR="000C3AD7">
        <w:rPr>
          <w:lang w:val="en-GB" w:eastAsia="ja-JP"/>
        </w:rPr>
        <w:t xml:space="preserve">For example, </w:t>
      </w:r>
      <w:r w:rsidR="00544189">
        <w:rPr>
          <w:lang w:val="en-GB" w:eastAsia="ja-JP"/>
        </w:rPr>
        <w:t xml:space="preserve">if a MAC PDU is discarded, UE </w:t>
      </w:r>
      <w:r w:rsidR="00404B30">
        <w:rPr>
          <w:lang w:val="en-GB" w:eastAsia="ja-JP"/>
        </w:rPr>
        <w:t>can</w:t>
      </w:r>
      <w:r w:rsidR="00544189">
        <w:rPr>
          <w:lang w:val="en-GB" w:eastAsia="ja-JP"/>
        </w:rPr>
        <w:t xml:space="preserve"> skip </w:t>
      </w:r>
      <w:r w:rsidR="00395147">
        <w:rPr>
          <w:lang w:val="en-GB" w:eastAsia="ja-JP"/>
        </w:rPr>
        <w:t>subsequent</w:t>
      </w:r>
      <w:r w:rsidR="00544189">
        <w:rPr>
          <w:lang w:val="en-GB" w:eastAsia="ja-JP"/>
        </w:rPr>
        <w:t xml:space="preserve"> </w:t>
      </w:r>
      <w:r w:rsidR="00816B40">
        <w:rPr>
          <w:lang w:val="en-GB" w:eastAsia="ja-JP"/>
        </w:rPr>
        <w:t xml:space="preserve">retransmission </w:t>
      </w:r>
      <w:r w:rsidR="00544189">
        <w:rPr>
          <w:lang w:val="en-GB" w:eastAsia="ja-JP"/>
        </w:rPr>
        <w:t xml:space="preserve">UL grants </w:t>
      </w:r>
      <w:r w:rsidR="00816B40">
        <w:rPr>
          <w:lang w:val="en-GB" w:eastAsia="ja-JP"/>
        </w:rPr>
        <w:t>for the MAC PDU</w:t>
      </w:r>
      <w:r w:rsidR="00404B30">
        <w:rPr>
          <w:lang w:val="en-GB" w:eastAsia="ja-JP"/>
        </w:rPr>
        <w:t xml:space="preserve">, and network can </w:t>
      </w:r>
      <w:r w:rsidR="00F14D0F">
        <w:rPr>
          <w:lang w:val="en-GB" w:eastAsia="ja-JP"/>
        </w:rPr>
        <w:t>learn from the skipped retransmission by UE that a MAC PDU has been discarded.</w:t>
      </w:r>
    </w:p>
    <w:p w14:paraId="0B3D4807" w14:textId="2A6433DA" w:rsidR="00EF399B" w:rsidRDefault="00EF399B" w:rsidP="00BE0585">
      <w:pPr>
        <w:ind w:left="1530" w:hanging="1530"/>
        <w:rPr>
          <w:b/>
          <w:bCs/>
          <w:lang w:val="en-GB" w:eastAsia="ja-JP"/>
        </w:rPr>
      </w:pPr>
      <w:r w:rsidRPr="009442BD">
        <w:rPr>
          <w:b/>
          <w:bCs/>
          <w:lang w:val="en-GB" w:eastAsia="ja-JP"/>
        </w:rPr>
        <w:t xml:space="preserve">Proposal </w:t>
      </w:r>
      <w:r w:rsidR="00E46BB0" w:rsidRPr="009442BD">
        <w:rPr>
          <w:b/>
          <w:bCs/>
          <w:lang w:val="en-GB" w:eastAsia="ja-JP"/>
        </w:rPr>
        <w:t>6</w:t>
      </w:r>
      <w:r w:rsidRPr="009442BD">
        <w:rPr>
          <w:b/>
          <w:bCs/>
          <w:lang w:val="en-GB" w:eastAsia="ja-JP"/>
        </w:rPr>
        <w:t>.</w:t>
      </w:r>
      <w:r w:rsidRPr="009442BD">
        <w:rPr>
          <w:b/>
          <w:bCs/>
          <w:lang w:val="en-GB" w:eastAsia="ja-JP"/>
        </w:rPr>
        <w:tab/>
      </w:r>
      <w:r w:rsidR="000C3AD7">
        <w:rPr>
          <w:b/>
          <w:bCs/>
          <w:lang w:val="en-GB" w:eastAsia="ja-JP"/>
        </w:rPr>
        <w:t xml:space="preserve">RAN2 study </w:t>
      </w:r>
      <w:r w:rsidR="001F64CC">
        <w:rPr>
          <w:b/>
          <w:bCs/>
          <w:lang w:val="en-GB" w:eastAsia="ja-JP"/>
        </w:rPr>
        <w:t>MAC-</w:t>
      </w:r>
      <w:r w:rsidR="000C3AD7">
        <w:rPr>
          <w:b/>
          <w:bCs/>
          <w:lang w:val="en-GB" w:eastAsia="ja-JP"/>
        </w:rPr>
        <w:t xml:space="preserve">layer enhancement </w:t>
      </w:r>
      <w:r w:rsidR="005E7F87">
        <w:rPr>
          <w:b/>
          <w:bCs/>
          <w:lang w:val="en-GB" w:eastAsia="ja-JP"/>
        </w:rPr>
        <w:t xml:space="preserve">for UE to inform RAN </w:t>
      </w:r>
      <w:r w:rsidR="00891D5A">
        <w:rPr>
          <w:b/>
          <w:bCs/>
          <w:lang w:val="en-GB" w:eastAsia="ja-JP"/>
        </w:rPr>
        <w:t xml:space="preserve">of a </w:t>
      </w:r>
      <w:r w:rsidR="005E7F87">
        <w:rPr>
          <w:b/>
          <w:bCs/>
          <w:lang w:val="en-GB" w:eastAsia="ja-JP"/>
        </w:rPr>
        <w:t>discard</w:t>
      </w:r>
      <w:r w:rsidR="00F14D0F">
        <w:rPr>
          <w:b/>
          <w:bCs/>
          <w:lang w:val="en-GB" w:eastAsia="ja-JP"/>
        </w:rPr>
        <w:t>ed</w:t>
      </w:r>
      <w:r w:rsidR="005E7F87">
        <w:rPr>
          <w:b/>
          <w:bCs/>
          <w:lang w:val="en-GB" w:eastAsia="ja-JP"/>
        </w:rPr>
        <w:t xml:space="preserve"> MAC PDU</w:t>
      </w:r>
      <w:r w:rsidR="003154FA" w:rsidRPr="009442BD">
        <w:rPr>
          <w:b/>
          <w:bCs/>
          <w:lang w:val="en-GB" w:eastAsia="ja-JP"/>
        </w:rPr>
        <w:t>.</w:t>
      </w:r>
    </w:p>
    <w:p w14:paraId="0B22D74B" w14:textId="2E42470E" w:rsidR="009442BD" w:rsidRDefault="00F92FAD" w:rsidP="00D44CA5">
      <w:pPr>
        <w:ind w:left="0" w:firstLine="0"/>
        <w:rPr>
          <w:lang w:val="en-GB" w:eastAsia="ja-JP"/>
        </w:rPr>
      </w:pPr>
      <w:r w:rsidRPr="00F92FAD">
        <w:rPr>
          <w:lang w:val="en-GB" w:eastAsia="ja-JP"/>
        </w:rPr>
        <w:t xml:space="preserve">On uplink, if UE, as a transmitter, </w:t>
      </w:r>
      <w:r w:rsidR="00A71A67">
        <w:rPr>
          <w:lang w:val="en-GB" w:eastAsia="ja-JP"/>
        </w:rPr>
        <w:t xml:space="preserve">discards a </w:t>
      </w:r>
      <w:r w:rsidR="009E6661">
        <w:rPr>
          <w:lang w:val="en-GB" w:eastAsia="ja-JP"/>
        </w:rPr>
        <w:t xml:space="preserve">UL </w:t>
      </w:r>
      <w:r w:rsidR="00A71A67">
        <w:rPr>
          <w:lang w:val="en-GB" w:eastAsia="ja-JP"/>
        </w:rPr>
        <w:t xml:space="preserve">RLC PDU or segment, </w:t>
      </w:r>
      <w:r w:rsidR="00D07CDA">
        <w:rPr>
          <w:lang w:val="en-GB" w:eastAsia="ja-JP"/>
        </w:rPr>
        <w:t xml:space="preserve">that will create a gap in the RLC sequence number. This </w:t>
      </w:r>
      <w:r w:rsidR="001063E7">
        <w:rPr>
          <w:lang w:val="en-GB" w:eastAsia="ja-JP"/>
        </w:rPr>
        <w:t>gap can cause</w:t>
      </w:r>
      <w:r w:rsidR="0035459E">
        <w:rPr>
          <w:lang w:val="en-GB" w:eastAsia="ja-JP"/>
        </w:rPr>
        <w:t xml:space="preserve"> stall in the </w:t>
      </w:r>
      <w:r w:rsidR="00D44CA5">
        <w:rPr>
          <w:lang w:val="en-GB" w:eastAsia="ja-JP"/>
        </w:rPr>
        <w:t>ARQ</w:t>
      </w:r>
      <w:r w:rsidR="0035459E">
        <w:rPr>
          <w:lang w:val="en-GB" w:eastAsia="ja-JP"/>
        </w:rPr>
        <w:t xml:space="preserve"> window operation </w:t>
      </w:r>
      <w:r w:rsidR="00D44CA5">
        <w:rPr>
          <w:lang w:val="en-GB" w:eastAsia="ja-JP"/>
        </w:rPr>
        <w:t xml:space="preserve">and unnecessary expiry of RLC timers. </w:t>
      </w:r>
      <w:r w:rsidR="00931E59">
        <w:rPr>
          <w:lang w:val="en-GB" w:eastAsia="ja-JP"/>
        </w:rPr>
        <w:t xml:space="preserve">Therefore, it is desirable for UE to send an indication to </w:t>
      </w:r>
      <w:r w:rsidR="00DC338A">
        <w:rPr>
          <w:lang w:val="en-GB" w:eastAsia="ja-JP"/>
        </w:rPr>
        <w:t xml:space="preserve">inform </w:t>
      </w:r>
      <w:r w:rsidR="00931E59">
        <w:rPr>
          <w:lang w:val="en-GB" w:eastAsia="ja-JP"/>
        </w:rPr>
        <w:t xml:space="preserve">RAN </w:t>
      </w:r>
      <w:r w:rsidR="008A4E6E">
        <w:rPr>
          <w:lang w:val="en-GB" w:eastAsia="ja-JP"/>
        </w:rPr>
        <w:t>o</w:t>
      </w:r>
      <w:r w:rsidR="00DC338A">
        <w:rPr>
          <w:lang w:val="en-GB" w:eastAsia="ja-JP"/>
        </w:rPr>
        <w:t>f</w:t>
      </w:r>
      <w:r w:rsidR="008A4E6E">
        <w:rPr>
          <w:lang w:val="en-GB" w:eastAsia="ja-JP"/>
        </w:rPr>
        <w:t xml:space="preserve"> the discarded PDUs. </w:t>
      </w:r>
    </w:p>
    <w:p w14:paraId="48E71F3C" w14:textId="676815EC" w:rsidR="008A4E6E" w:rsidRDefault="008A4E6E" w:rsidP="00D44CA5">
      <w:pPr>
        <w:ind w:left="0" w:firstLine="0"/>
        <w:rPr>
          <w:lang w:val="en-GB" w:eastAsia="ja-JP"/>
        </w:rPr>
      </w:pPr>
      <w:r>
        <w:rPr>
          <w:lang w:val="en-GB" w:eastAsia="ja-JP"/>
        </w:rPr>
        <w:lastRenderedPageBreak/>
        <w:t xml:space="preserve">Similarly, if </w:t>
      </w:r>
      <w:r w:rsidR="0030145B">
        <w:rPr>
          <w:lang w:val="en-GB" w:eastAsia="ja-JP"/>
        </w:rPr>
        <w:t xml:space="preserve">RAN, as a receiver, discards a </w:t>
      </w:r>
      <w:r w:rsidR="009E6661">
        <w:rPr>
          <w:lang w:val="en-GB" w:eastAsia="ja-JP"/>
        </w:rPr>
        <w:t xml:space="preserve">UL </w:t>
      </w:r>
      <w:r w:rsidR="0030145B">
        <w:rPr>
          <w:lang w:val="en-GB" w:eastAsia="ja-JP"/>
        </w:rPr>
        <w:t xml:space="preserve">RLC PDU, </w:t>
      </w:r>
      <w:r w:rsidR="001B236E">
        <w:rPr>
          <w:lang w:val="en-GB" w:eastAsia="ja-JP"/>
        </w:rPr>
        <w:t xml:space="preserve">it is desirable for RAN to send an indication, </w:t>
      </w:r>
      <w:proofErr w:type="gramStart"/>
      <w:r w:rsidR="001B236E">
        <w:rPr>
          <w:lang w:val="en-GB" w:eastAsia="ja-JP"/>
        </w:rPr>
        <w:t>e.g.</w:t>
      </w:r>
      <w:proofErr w:type="gramEnd"/>
      <w:r w:rsidR="001B236E">
        <w:rPr>
          <w:lang w:val="en-GB" w:eastAsia="ja-JP"/>
        </w:rPr>
        <w:t xml:space="preserve"> in </w:t>
      </w:r>
      <w:bookmarkStart w:id="2" w:name="_Hlk114998690"/>
      <w:r w:rsidR="001B236E">
        <w:rPr>
          <w:lang w:val="en-GB" w:eastAsia="ja-JP"/>
        </w:rPr>
        <w:t>an enhanced RLC status report, to inform UE</w:t>
      </w:r>
      <w:r w:rsidR="00C61DF1">
        <w:rPr>
          <w:lang w:val="en-GB" w:eastAsia="ja-JP"/>
        </w:rPr>
        <w:t xml:space="preserve"> of the discarded PDUs</w:t>
      </w:r>
      <w:bookmarkEnd w:id="2"/>
      <w:r w:rsidR="00C61DF1">
        <w:rPr>
          <w:lang w:val="en-GB" w:eastAsia="ja-JP"/>
        </w:rPr>
        <w:t xml:space="preserve">. That can help UE avoid unnecessary retransmissions. </w:t>
      </w:r>
    </w:p>
    <w:p w14:paraId="062C5BDD" w14:textId="29BDE290" w:rsidR="000F39A5" w:rsidRDefault="000F39A5" w:rsidP="00BE0585">
      <w:pPr>
        <w:tabs>
          <w:tab w:val="left" w:pos="1530"/>
        </w:tabs>
        <w:ind w:left="1530" w:hanging="1530"/>
        <w:rPr>
          <w:b/>
          <w:bCs/>
          <w:lang w:val="en-GB" w:eastAsia="ja-JP"/>
        </w:rPr>
      </w:pPr>
      <w:r w:rsidRPr="00DC6442">
        <w:rPr>
          <w:b/>
          <w:bCs/>
          <w:lang w:val="en-GB" w:eastAsia="ja-JP"/>
        </w:rPr>
        <w:t xml:space="preserve">Proposal </w:t>
      </w:r>
      <w:r w:rsidR="00BE0585">
        <w:rPr>
          <w:b/>
          <w:bCs/>
          <w:lang w:val="en-GB" w:eastAsia="ja-JP"/>
        </w:rPr>
        <w:t>7</w:t>
      </w:r>
      <w:r w:rsidRPr="00DC6442">
        <w:rPr>
          <w:b/>
          <w:bCs/>
          <w:lang w:val="en-GB" w:eastAsia="ja-JP"/>
        </w:rPr>
        <w:t>.</w:t>
      </w:r>
      <w:r w:rsidRPr="00DC6442">
        <w:rPr>
          <w:b/>
          <w:bCs/>
          <w:lang w:val="en-GB" w:eastAsia="ja-JP"/>
        </w:rPr>
        <w:tab/>
      </w:r>
      <w:r w:rsidR="00BE0585" w:rsidRPr="00AE3B29">
        <w:rPr>
          <w:b/>
          <w:bCs/>
          <w:lang w:val="en-GB" w:eastAsia="ja-JP"/>
        </w:rPr>
        <w:t xml:space="preserve">RAN2 study enhancement to the RLC procedure when </w:t>
      </w:r>
      <w:proofErr w:type="gramStart"/>
      <w:r w:rsidR="00BE0585" w:rsidRPr="00AE3B29">
        <w:rPr>
          <w:b/>
          <w:bCs/>
          <w:lang w:val="en-GB" w:eastAsia="ja-JP"/>
        </w:rPr>
        <w:t>a</w:t>
      </w:r>
      <w:proofErr w:type="gramEnd"/>
      <w:r w:rsidR="00BE0585" w:rsidRPr="00AE3B29">
        <w:rPr>
          <w:b/>
          <w:bCs/>
          <w:lang w:val="en-GB" w:eastAsia="ja-JP"/>
        </w:rPr>
        <w:t xml:space="preserve"> </w:t>
      </w:r>
      <w:r w:rsidR="009E6661">
        <w:rPr>
          <w:b/>
          <w:bCs/>
          <w:lang w:val="en-GB" w:eastAsia="ja-JP"/>
        </w:rPr>
        <w:t>uplink</w:t>
      </w:r>
      <w:r w:rsidR="00BE0585" w:rsidRPr="00AE3B29">
        <w:rPr>
          <w:b/>
          <w:bCs/>
          <w:lang w:val="en-GB" w:eastAsia="ja-JP"/>
        </w:rPr>
        <w:t xml:space="preserve"> RLC PDU is discarded by either UE or RAN.</w:t>
      </w:r>
    </w:p>
    <w:p w14:paraId="5B15D7AB" w14:textId="77777777" w:rsidR="00DF509B" w:rsidRDefault="00DF509B" w:rsidP="002122A2">
      <w:pPr>
        <w:pStyle w:val="Heading2"/>
        <w:spacing w:before="360" w:after="0"/>
      </w:pPr>
      <w:r>
        <w:t>PDU discard on DL</w:t>
      </w:r>
    </w:p>
    <w:p w14:paraId="1D1D2A32" w14:textId="12439AE1" w:rsidR="003A5B57" w:rsidRDefault="003A5B57" w:rsidP="003A5B57">
      <w:pPr>
        <w:pStyle w:val="Heading3"/>
        <w:spacing w:before="240" w:after="0"/>
      </w:pPr>
      <w:r>
        <w:t>PDU discard criteria</w:t>
      </w:r>
    </w:p>
    <w:p w14:paraId="7B517368" w14:textId="68303990" w:rsidR="00B133C9" w:rsidRDefault="00B133C9" w:rsidP="00B133C9">
      <w:pPr>
        <w:ind w:left="0" w:firstLine="0"/>
        <w:rPr>
          <w:lang w:val="en-GB" w:eastAsia="ja-JP"/>
        </w:rPr>
      </w:pPr>
      <w:r>
        <w:rPr>
          <w:lang w:val="en-GB" w:eastAsia="ja-JP"/>
        </w:rPr>
        <w:t xml:space="preserve">On downlink, once </w:t>
      </w:r>
      <w:r>
        <w:rPr>
          <w:lang w:eastAsia="ja-JP"/>
        </w:rPr>
        <w:t>a</w:t>
      </w:r>
      <w:r w:rsidRPr="00B33FEB">
        <w:rPr>
          <w:lang w:eastAsia="ja-JP"/>
        </w:rPr>
        <w:t xml:space="preserve"> </w:t>
      </w:r>
      <w:r>
        <w:rPr>
          <w:lang w:eastAsia="ja-JP"/>
        </w:rPr>
        <w:t xml:space="preserve">PDU or </w:t>
      </w:r>
      <w:r w:rsidRPr="00B33FEB">
        <w:rPr>
          <w:lang w:eastAsia="ja-JP"/>
        </w:rPr>
        <w:t xml:space="preserve">PDU </w:t>
      </w:r>
      <w:r>
        <w:rPr>
          <w:lang w:eastAsia="ja-JP"/>
        </w:rPr>
        <w:t>s</w:t>
      </w:r>
      <w:r w:rsidRPr="00B33FEB">
        <w:rPr>
          <w:lang w:eastAsia="ja-JP"/>
        </w:rPr>
        <w:t xml:space="preserve">et is </w:t>
      </w:r>
      <w:r>
        <w:rPr>
          <w:lang w:eastAsia="ja-JP"/>
        </w:rPr>
        <w:t xml:space="preserve">received by UE, it is </w:t>
      </w:r>
      <w:r w:rsidRPr="00B33FEB">
        <w:rPr>
          <w:lang w:eastAsia="ja-JP"/>
        </w:rPr>
        <w:t xml:space="preserve">held in a playout buffer until it </w:t>
      </w:r>
      <w:r>
        <w:rPr>
          <w:lang w:eastAsia="ja-JP"/>
        </w:rPr>
        <w:t>should</w:t>
      </w:r>
      <w:r w:rsidRPr="00B33FEB">
        <w:rPr>
          <w:lang w:eastAsia="ja-JP"/>
        </w:rPr>
        <w:t xml:space="preserve"> be </w:t>
      </w:r>
      <w:r>
        <w:rPr>
          <w:lang w:eastAsia="ja-JP"/>
        </w:rPr>
        <w:t>processed</w:t>
      </w:r>
      <w:r w:rsidRPr="00B33FEB">
        <w:rPr>
          <w:lang w:eastAsia="ja-JP"/>
        </w:rPr>
        <w:t xml:space="preserve"> for display</w:t>
      </w:r>
      <w:r>
        <w:rPr>
          <w:lang w:eastAsia="ja-JP"/>
        </w:rPr>
        <w:t>. Therefore, application client has full knowledge of when</w:t>
      </w:r>
      <w:r w:rsidRPr="00B33FEB">
        <w:rPr>
          <w:lang w:eastAsia="ja-JP"/>
        </w:rPr>
        <w:t xml:space="preserve"> </w:t>
      </w:r>
      <w:r>
        <w:rPr>
          <w:lang w:eastAsia="ja-JP"/>
        </w:rPr>
        <w:t>the delivery</w:t>
      </w:r>
      <w:r w:rsidRPr="00B33FEB">
        <w:rPr>
          <w:lang w:eastAsia="ja-JP"/>
        </w:rPr>
        <w:t xml:space="preserve"> deadline for </w:t>
      </w:r>
      <w:r>
        <w:rPr>
          <w:lang w:eastAsia="ja-JP"/>
        </w:rPr>
        <w:t>a</w:t>
      </w:r>
      <w:r w:rsidRPr="00B33FEB">
        <w:rPr>
          <w:lang w:eastAsia="ja-JP"/>
        </w:rPr>
        <w:t xml:space="preserve"> PDU </w:t>
      </w:r>
      <w:r>
        <w:rPr>
          <w:lang w:eastAsia="ja-JP"/>
        </w:rPr>
        <w:t xml:space="preserve">or PDU set is. </w:t>
      </w:r>
      <w:r w:rsidR="00E71BFC">
        <w:rPr>
          <w:lang w:eastAsia="ja-JP"/>
        </w:rPr>
        <w:t>If</w:t>
      </w:r>
      <w:r>
        <w:rPr>
          <w:lang w:val="en-GB" w:eastAsia="ja-JP"/>
        </w:rPr>
        <w:t xml:space="preserve"> UE and application client are on the same device</w:t>
      </w:r>
      <w:r w:rsidR="00E71BFC">
        <w:rPr>
          <w:lang w:val="en-GB" w:eastAsia="ja-JP"/>
        </w:rPr>
        <w:t>, which typically is the case</w:t>
      </w:r>
      <w:r>
        <w:rPr>
          <w:lang w:val="en-GB" w:eastAsia="ja-JP"/>
        </w:rPr>
        <w:t>, it is fairly easy for UE to get delivery deadline for each PDU or PDU set (</w:t>
      </w:r>
      <w:proofErr w:type="gramStart"/>
      <w:r>
        <w:rPr>
          <w:lang w:val="en-GB" w:eastAsia="ja-JP"/>
        </w:rPr>
        <w:t>e.g.</w:t>
      </w:r>
      <w:proofErr w:type="gramEnd"/>
      <w:r>
        <w:rPr>
          <w:lang w:val="en-GB" w:eastAsia="ja-JP"/>
        </w:rPr>
        <w:t xml:space="preserve"> via cross-layer indication). Therefore, there is no need for network to provide any additional delay budget or deadline information to UE.</w:t>
      </w:r>
    </w:p>
    <w:p w14:paraId="7EC5612D" w14:textId="246D8739" w:rsidR="00B133C9" w:rsidRPr="00875858" w:rsidRDefault="00B133C9" w:rsidP="00B133C9">
      <w:pPr>
        <w:ind w:left="1530" w:hanging="1530"/>
        <w:rPr>
          <w:b/>
          <w:bCs/>
          <w:lang w:val="en-GB" w:eastAsia="ja-JP"/>
        </w:rPr>
      </w:pPr>
      <w:r w:rsidRPr="00875858">
        <w:rPr>
          <w:b/>
          <w:bCs/>
          <w:lang w:val="en-GB" w:eastAsia="ja-JP"/>
        </w:rPr>
        <w:t xml:space="preserve">Observation </w:t>
      </w:r>
      <w:r w:rsidR="00F5117A">
        <w:rPr>
          <w:b/>
          <w:bCs/>
          <w:lang w:val="en-GB" w:eastAsia="ja-JP"/>
        </w:rPr>
        <w:t>8</w:t>
      </w:r>
      <w:r w:rsidRPr="00875858">
        <w:rPr>
          <w:b/>
          <w:bCs/>
          <w:lang w:val="en-GB" w:eastAsia="ja-JP"/>
        </w:rPr>
        <w:t>.</w:t>
      </w:r>
      <w:r>
        <w:rPr>
          <w:b/>
          <w:bCs/>
          <w:lang w:val="en-GB" w:eastAsia="ja-JP"/>
        </w:rPr>
        <w:tab/>
      </w:r>
      <w:r w:rsidRPr="00875858">
        <w:rPr>
          <w:b/>
          <w:bCs/>
          <w:lang w:val="en-GB" w:eastAsia="ja-JP"/>
        </w:rPr>
        <w:t xml:space="preserve">On downlink, UE can obtain </w:t>
      </w:r>
      <w:r>
        <w:rPr>
          <w:b/>
          <w:bCs/>
          <w:lang w:val="en-GB" w:eastAsia="ja-JP"/>
        </w:rPr>
        <w:t>delivery</w:t>
      </w:r>
      <w:r w:rsidRPr="00875858">
        <w:rPr>
          <w:b/>
          <w:bCs/>
          <w:lang w:val="en-GB" w:eastAsia="ja-JP"/>
        </w:rPr>
        <w:t xml:space="preserve"> deadline for each PDU or PDU set from application client. No additional delay budget or deadline needs to be configured or </w:t>
      </w:r>
      <w:r>
        <w:rPr>
          <w:b/>
          <w:bCs/>
          <w:lang w:val="en-GB" w:eastAsia="ja-JP"/>
        </w:rPr>
        <w:t>signalled for UE’s handling of PDUs or PDU sets</w:t>
      </w:r>
      <w:r w:rsidRPr="00875858">
        <w:rPr>
          <w:b/>
          <w:bCs/>
          <w:lang w:val="en-GB" w:eastAsia="ja-JP"/>
        </w:rPr>
        <w:t>.</w:t>
      </w:r>
    </w:p>
    <w:p w14:paraId="6A78EE24" w14:textId="77777777" w:rsidR="004F53C3" w:rsidRDefault="003E66A5" w:rsidP="00A9128F">
      <w:pPr>
        <w:ind w:left="0" w:firstLine="0"/>
        <w:rPr>
          <w:lang w:val="en-GB" w:eastAsia="ja-JP"/>
        </w:rPr>
      </w:pPr>
      <w:r>
        <w:rPr>
          <w:lang w:val="en-GB" w:eastAsia="ja-JP"/>
        </w:rPr>
        <w:t xml:space="preserve">As mentioned earlier, </w:t>
      </w:r>
      <w:r w:rsidRPr="003E66A5">
        <w:rPr>
          <w:lang w:val="en-GB" w:eastAsia="ja-JP"/>
        </w:rPr>
        <w:t>SA4 have clarified that any packet losses in video generally result in degradation of the user-perceived quality of experience. Network should minimize video packet losses as much as possible.</w:t>
      </w:r>
      <w:r>
        <w:rPr>
          <w:lang w:val="en-GB" w:eastAsia="ja-JP"/>
        </w:rPr>
        <w:t xml:space="preserve"> </w:t>
      </w:r>
      <w:r w:rsidR="003B4553">
        <w:rPr>
          <w:lang w:val="en-GB" w:eastAsia="ja-JP"/>
        </w:rPr>
        <w:t>Therefore, even if</w:t>
      </w:r>
      <w:r w:rsidR="00A9128F">
        <w:rPr>
          <w:lang w:val="en-GB" w:eastAsia="ja-JP"/>
        </w:rPr>
        <w:t xml:space="preserve"> a PDU misses its deadline (whether it is associated with a PDU set or not), it may or may not become obsolete to the application. Or if PDU A is late but the decoding of PDU B depends on the content of PDU A, then PDU A is still useful to the application even if it has missed its own deadline. As explained in SA4’s LS </w:t>
      </w:r>
      <w:r w:rsidR="00A9128F">
        <w:rPr>
          <w:lang w:val="en-GB" w:eastAsia="ja-JP"/>
        </w:rPr>
        <w:fldChar w:fldCharType="begin"/>
      </w:r>
      <w:r w:rsidR="00A9128F">
        <w:rPr>
          <w:lang w:val="en-GB" w:eastAsia="ja-JP"/>
        </w:rPr>
        <w:instrText xml:space="preserve"> REF _Ref109818737 \r \h </w:instrText>
      </w:r>
      <w:r w:rsidR="00A9128F">
        <w:rPr>
          <w:lang w:val="en-GB" w:eastAsia="ja-JP"/>
        </w:rPr>
      </w:r>
      <w:r w:rsidR="00A9128F">
        <w:rPr>
          <w:lang w:val="en-GB" w:eastAsia="ja-JP"/>
        </w:rPr>
        <w:fldChar w:fldCharType="separate"/>
      </w:r>
      <w:r w:rsidR="00A9128F">
        <w:rPr>
          <w:lang w:val="en-GB" w:eastAsia="ja-JP"/>
        </w:rPr>
        <w:t>[1]</w:t>
      </w:r>
      <w:r w:rsidR="00A9128F">
        <w:rPr>
          <w:lang w:val="en-GB" w:eastAsia="ja-JP"/>
        </w:rPr>
        <w:fldChar w:fldCharType="end"/>
      </w:r>
      <w:r w:rsidR="00A9128F">
        <w:rPr>
          <w:lang w:val="en-GB" w:eastAsia="ja-JP"/>
        </w:rPr>
        <w:t xml:space="preserve">, such decisions could depend on implementations of individual applications. </w:t>
      </w:r>
    </w:p>
    <w:p w14:paraId="69A4F621" w14:textId="7ADC443F" w:rsidR="00A9128F" w:rsidRDefault="00A9128F" w:rsidP="00A9128F">
      <w:pPr>
        <w:ind w:left="0" w:firstLine="0"/>
        <w:rPr>
          <w:lang w:val="en-GB" w:eastAsia="ja-JP"/>
        </w:rPr>
      </w:pPr>
      <w:r>
        <w:rPr>
          <w:lang w:val="en-GB" w:eastAsia="ja-JP"/>
        </w:rPr>
        <w:t xml:space="preserve">For these reasons, on downlink, if a PDU is already in UE’s layer-two buffer, then it should be up to UE implementation whether to discard or deliver the PDU </w:t>
      </w:r>
      <w:r w:rsidR="004F53C3">
        <w:rPr>
          <w:lang w:val="en-GB" w:eastAsia="ja-JP"/>
        </w:rPr>
        <w:t>even if it meets the discard criteria</w:t>
      </w:r>
      <w:r>
        <w:rPr>
          <w:lang w:val="en-GB" w:eastAsia="ja-JP"/>
        </w:rPr>
        <w:t xml:space="preserve">. </w:t>
      </w:r>
    </w:p>
    <w:p w14:paraId="788347F2" w14:textId="22A318D6" w:rsidR="00A9128F" w:rsidRPr="00BD20CB" w:rsidRDefault="00A9128F" w:rsidP="00A9128F">
      <w:pPr>
        <w:ind w:left="1530" w:hanging="1530"/>
        <w:rPr>
          <w:b/>
          <w:bCs/>
          <w:lang w:val="en-GB" w:eastAsia="ja-JP"/>
        </w:rPr>
      </w:pPr>
      <w:r w:rsidRPr="00BD20CB">
        <w:rPr>
          <w:b/>
          <w:bCs/>
          <w:lang w:val="en-GB" w:eastAsia="ja-JP"/>
        </w:rPr>
        <w:t>Proposal</w:t>
      </w:r>
      <w:r>
        <w:rPr>
          <w:b/>
          <w:bCs/>
          <w:lang w:val="en-GB" w:eastAsia="ja-JP"/>
        </w:rPr>
        <w:t xml:space="preserve"> </w:t>
      </w:r>
      <w:r w:rsidR="00F5117A">
        <w:rPr>
          <w:b/>
          <w:bCs/>
          <w:lang w:val="en-GB" w:eastAsia="ja-JP"/>
        </w:rPr>
        <w:t>8</w:t>
      </w:r>
      <w:r w:rsidRPr="00BD20CB">
        <w:rPr>
          <w:b/>
          <w:bCs/>
          <w:lang w:val="en-GB" w:eastAsia="ja-JP"/>
        </w:rPr>
        <w:t>.</w:t>
      </w:r>
      <w:r w:rsidRPr="00BD20CB">
        <w:rPr>
          <w:b/>
          <w:bCs/>
          <w:lang w:val="en-GB" w:eastAsia="ja-JP"/>
        </w:rPr>
        <w:tab/>
        <w:t>On downlink,</w:t>
      </w:r>
      <w:r w:rsidR="00FB203F">
        <w:rPr>
          <w:b/>
          <w:bCs/>
          <w:lang w:val="en-GB" w:eastAsia="ja-JP"/>
        </w:rPr>
        <w:t xml:space="preserve"> if</w:t>
      </w:r>
      <w:r w:rsidRPr="00BD20CB">
        <w:rPr>
          <w:b/>
          <w:bCs/>
          <w:lang w:val="en-GB" w:eastAsia="ja-JP"/>
        </w:rPr>
        <w:t xml:space="preserve"> </w:t>
      </w:r>
      <w:r w:rsidR="00FB203F" w:rsidRPr="00BD20CB">
        <w:rPr>
          <w:b/>
          <w:bCs/>
          <w:lang w:val="en-GB" w:eastAsia="ja-JP"/>
        </w:rPr>
        <w:t xml:space="preserve">a PDU </w:t>
      </w:r>
      <w:r w:rsidR="00FB203F">
        <w:rPr>
          <w:b/>
          <w:bCs/>
          <w:lang w:val="en-GB" w:eastAsia="ja-JP"/>
        </w:rPr>
        <w:t xml:space="preserve">in UE’s </w:t>
      </w:r>
      <w:r w:rsidR="00FB203F" w:rsidRPr="00BD20CB">
        <w:rPr>
          <w:b/>
          <w:bCs/>
          <w:lang w:val="en-GB" w:eastAsia="ja-JP"/>
        </w:rPr>
        <w:t>layer-two buffer</w:t>
      </w:r>
      <w:r w:rsidR="00760A22">
        <w:rPr>
          <w:b/>
          <w:bCs/>
          <w:lang w:val="en-GB" w:eastAsia="ja-JP"/>
        </w:rPr>
        <w:t xml:space="preserve"> </w:t>
      </w:r>
      <w:r w:rsidR="00162DA5">
        <w:rPr>
          <w:b/>
          <w:bCs/>
          <w:lang w:val="en-GB" w:eastAsia="ja-JP"/>
        </w:rPr>
        <w:t xml:space="preserve">has </w:t>
      </w:r>
      <w:r w:rsidR="00760A22">
        <w:rPr>
          <w:b/>
          <w:bCs/>
          <w:lang w:val="en-GB" w:eastAsia="ja-JP"/>
        </w:rPr>
        <w:t>me</w:t>
      </w:r>
      <w:r w:rsidR="00162DA5">
        <w:rPr>
          <w:b/>
          <w:bCs/>
          <w:lang w:val="en-GB" w:eastAsia="ja-JP"/>
        </w:rPr>
        <w:t>t</w:t>
      </w:r>
      <w:r w:rsidR="00760A22">
        <w:rPr>
          <w:b/>
          <w:bCs/>
          <w:lang w:val="en-GB" w:eastAsia="ja-JP"/>
        </w:rPr>
        <w:t xml:space="preserve"> the discard criteria</w:t>
      </w:r>
      <w:r w:rsidR="00FB203F">
        <w:rPr>
          <w:b/>
          <w:bCs/>
          <w:lang w:val="en-GB" w:eastAsia="ja-JP"/>
        </w:rPr>
        <w:t>,</w:t>
      </w:r>
      <w:r w:rsidR="00FB203F" w:rsidRPr="00BD20CB">
        <w:rPr>
          <w:b/>
          <w:bCs/>
          <w:lang w:val="en-GB" w:eastAsia="ja-JP"/>
        </w:rPr>
        <w:t xml:space="preserve"> </w:t>
      </w:r>
      <w:r w:rsidRPr="00BD20CB">
        <w:rPr>
          <w:b/>
          <w:bCs/>
          <w:lang w:val="en-GB" w:eastAsia="ja-JP"/>
        </w:rPr>
        <w:t xml:space="preserve">it is up to UE implementation whether to discard or </w:t>
      </w:r>
      <w:r>
        <w:rPr>
          <w:b/>
          <w:bCs/>
          <w:lang w:val="en-GB" w:eastAsia="ja-JP"/>
        </w:rPr>
        <w:t>deliver</w:t>
      </w:r>
      <w:r w:rsidRPr="00BD20CB">
        <w:rPr>
          <w:b/>
          <w:bCs/>
          <w:lang w:val="en-GB" w:eastAsia="ja-JP"/>
        </w:rPr>
        <w:t xml:space="preserve"> </w:t>
      </w:r>
      <w:r w:rsidR="00760A22">
        <w:rPr>
          <w:b/>
          <w:bCs/>
          <w:lang w:val="en-GB" w:eastAsia="ja-JP"/>
        </w:rPr>
        <w:t>the PDU</w:t>
      </w:r>
      <w:r w:rsidR="003F3C13">
        <w:rPr>
          <w:b/>
          <w:bCs/>
          <w:lang w:val="en-GB" w:eastAsia="ja-JP"/>
        </w:rPr>
        <w:t xml:space="preserve"> to the application</w:t>
      </w:r>
      <w:r w:rsidR="00162DA5">
        <w:rPr>
          <w:b/>
          <w:bCs/>
          <w:lang w:val="en-GB" w:eastAsia="ja-JP"/>
        </w:rPr>
        <w:t>.</w:t>
      </w:r>
    </w:p>
    <w:p w14:paraId="4E70305F" w14:textId="51453AAF" w:rsidR="004A7E85" w:rsidRPr="00DA2615" w:rsidRDefault="00632C89" w:rsidP="00DA2615">
      <w:pPr>
        <w:pStyle w:val="Heading3"/>
        <w:spacing w:before="240" w:after="0"/>
        <w:rPr>
          <w:rFonts w:eastAsia="Malgun Gothic" w:cs="Batang"/>
          <w:lang w:eastAsia="en-US"/>
        </w:rPr>
      </w:pPr>
      <w:r>
        <w:t>Impact of PDU discard on L2 procedure</w:t>
      </w:r>
    </w:p>
    <w:p w14:paraId="1F239E8B" w14:textId="372E39E1" w:rsidR="00DC338A" w:rsidRDefault="00DC338A" w:rsidP="00461780">
      <w:pPr>
        <w:ind w:left="0" w:firstLine="0"/>
        <w:rPr>
          <w:lang w:val="en-GB" w:eastAsia="ja-JP"/>
        </w:rPr>
      </w:pPr>
      <w:r>
        <w:rPr>
          <w:lang w:val="en-GB" w:eastAsia="ja-JP"/>
        </w:rPr>
        <w:t xml:space="preserve">On downlink, when a MAC PDU is in HARQ procedure, UE has no knowledge of what data is in the MAC PDU and </w:t>
      </w:r>
      <w:r w:rsidR="004A13BD">
        <w:rPr>
          <w:lang w:val="en-GB" w:eastAsia="ja-JP"/>
        </w:rPr>
        <w:t xml:space="preserve">thus is not able to determine whether the PDU has met the discard criteria or not. Therefore, no MAC PDU can be discarded </w:t>
      </w:r>
      <w:r w:rsidR="00691509">
        <w:rPr>
          <w:lang w:val="en-GB" w:eastAsia="ja-JP"/>
        </w:rPr>
        <w:t>on downlink.</w:t>
      </w:r>
    </w:p>
    <w:p w14:paraId="036F4E4D" w14:textId="2C5C565F" w:rsidR="00691509" w:rsidRPr="000B4E67" w:rsidRDefault="007672F8" w:rsidP="000B4E67">
      <w:pPr>
        <w:ind w:left="1530" w:hanging="1530"/>
        <w:rPr>
          <w:b/>
          <w:bCs/>
          <w:lang w:val="en-GB" w:eastAsia="ja-JP"/>
        </w:rPr>
      </w:pPr>
      <w:bookmarkStart w:id="3" w:name="_Hlk115001220"/>
      <w:r w:rsidRPr="000B4E67">
        <w:rPr>
          <w:b/>
          <w:bCs/>
          <w:lang w:val="en-GB" w:eastAsia="ja-JP"/>
        </w:rPr>
        <w:t>Proposal</w:t>
      </w:r>
      <w:r w:rsidR="00563553">
        <w:rPr>
          <w:b/>
          <w:bCs/>
          <w:lang w:val="en-GB" w:eastAsia="ja-JP"/>
        </w:rPr>
        <w:t xml:space="preserve"> </w:t>
      </w:r>
      <w:r w:rsidR="00F5117A">
        <w:rPr>
          <w:b/>
          <w:bCs/>
          <w:lang w:val="en-GB" w:eastAsia="ja-JP"/>
        </w:rPr>
        <w:t>9</w:t>
      </w:r>
      <w:r w:rsidR="00691509" w:rsidRPr="000B4E67">
        <w:rPr>
          <w:b/>
          <w:bCs/>
          <w:lang w:val="en-GB" w:eastAsia="ja-JP"/>
        </w:rPr>
        <w:t>.</w:t>
      </w:r>
      <w:r w:rsidR="00691509" w:rsidRPr="000B4E67">
        <w:rPr>
          <w:b/>
          <w:bCs/>
          <w:lang w:val="en-GB" w:eastAsia="ja-JP"/>
        </w:rPr>
        <w:tab/>
        <w:t>No</w:t>
      </w:r>
      <w:r w:rsidRPr="000B4E67">
        <w:rPr>
          <w:b/>
          <w:bCs/>
          <w:lang w:val="en-GB" w:eastAsia="ja-JP"/>
        </w:rPr>
        <w:t xml:space="preserve"> </w:t>
      </w:r>
      <w:r w:rsidR="000B4E67" w:rsidRPr="000B4E67">
        <w:rPr>
          <w:b/>
          <w:bCs/>
          <w:lang w:val="en-GB" w:eastAsia="ja-JP"/>
        </w:rPr>
        <w:t xml:space="preserve">downlink </w:t>
      </w:r>
      <w:r w:rsidRPr="000B4E67">
        <w:rPr>
          <w:b/>
          <w:bCs/>
          <w:lang w:val="en-GB" w:eastAsia="ja-JP"/>
        </w:rPr>
        <w:t>MAC PDU</w:t>
      </w:r>
      <w:r w:rsidR="000B4E67" w:rsidRPr="000B4E67">
        <w:rPr>
          <w:b/>
          <w:bCs/>
          <w:lang w:val="en-GB" w:eastAsia="ja-JP"/>
        </w:rPr>
        <w:t xml:space="preserve">s </w:t>
      </w:r>
      <w:r w:rsidR="00F5117A">
        <w:rPr>
          <w:b/>
          <w:bCs/>
          <w:lang w:val="en-GB" w:eastAsia="ja-JP"/>
        </w:rPr>
        <w:t>is</w:t>
      </w:r>
      <w:r w:rsidRPr="000B4E67">
        <w:rPr>
          <w:b/>
          <w:bCs/>
          <w:lang w:val="en-GB" w:eastAsia="ja-JP"/>
        </w:rPr>
        <w:t xml:space="preserve"> discarded by UE.</w:t>
      </w:r>
      <w:r w:rsidR="00691509" w:rsidRPr="000B4E67">
        <w:rPr>
          <w:b/>
          <w:bCs/>
          <w:lang w:val="en-GB" w:eastAsia="ja-JP"/>
        </w:rPr>
        <w:t xml:space="preserve"> </w:t>
      </w:r>
    </w:p>
    <w:p w14:paraId="415E34BA" w14:textId="5A0579EF" w:rsidR="004A7E85" w:rsidRDefault="00481FBC" w:rsidP="00461780">
      <w:pPr>
        <w:ind w:left="0" w:firstLine="0"/>
        <w:rPr>
          <w:lang w:val="en-GB" w:eastAsia="ja-JP"/>
        </w:rPr>
      </w:pPr>
      <w:r>
        <w:rPr>
          <w:lang w:val="en-GB" w:eastAsia="ja-JP"/>
        </w:rPr>
        <w:t xml:space="preserve">On downlink, if UE, as a receiver, </w:t>
      </w:r>
      <w:r w:rsidRPr="00481FBC">
        <w:rPr>
          <w:lang w:val="en-GB" w:eastAsia="ja-JP"/>
        </w:rPr>
        <w:t xml:space="preserve">discards a RLC PDU, it is desirable for </w:t>
      </w:r>
      <w:r w:rsidR="003D1C2B">
        <w:rPr>
          <w:lang w:val="en-GB" w:eastAsia="ja-JP"/>
        </w:rPr>
        <w:t>UE</w:t>
      </w:r>
      <w:r w:rsidRPr="00481FBC">
        <w:rPr>
          <w:lang w:val="en-GB" w:eastAsia="ja-JP"/>
        </w:rPr>
        <w:t xml:space="preserve"> to send an indication, </w:t>
      </w:r>
      <w:proofErr w:type="gramStart"/>
      <w:r w:rsidRPr="00481FBC">
        <w:rPr>
          <w:lang w:val="en-GB" w:eastAsia="ja-JP"/>
        </w:rPr>
        <w:t>e.g.</w:t>
      </w:r>
      <w:proofErr w:type="gramEnd"/>
      <w:r w:rsidRPr="00481FBC">
        <w:rPr>
          <w:lang w:val="en-GB" w:eastAsia="ja-JP"/>
        </w:rPr>
        <w:t xml:space="preserve"> in an enhanced RLC status report, to inform </w:t>
      </w:r>
      <w:r w:rsidR="003D1C2B">
        <w:rPr>
          <w:lang w:val="en-GB" w:eastAsia="ja-JP"/>
        </w:rPr>
        <w:t>RAN</w:t>
      </w:r>
      <w:r w:rsidRPr="00481FBC">
        <w:rPr>
          <w:lang w:val="en-GB" w:eastAsia="ja-JP"/>
        </w:rPr>
        <w:t xml:space="preserve"> of the discarded PDUs. That can help UE avoid unnecessary retransmissions.</w:t>
      </w:r>
    </w:p>
    <w:p w14:paraId="01EE3E82" w14:textId="62BCB72B" w:rsidR="00165CE9" w:rsidRDefault="00165CE9" w:rsidP="00461780">
      <w:pPr>
        <w:ind w:left="0" w:firstLine="0"/>
        <w:rPr>
          <w:lang w:val="en-GB" w:eastAsia="ja-JP"/>
        </w:rPr>
      </w:pPr>
      <w:r>
        <w:rPr>
          <w:lang w:val="en-GB" w:eastAsia="ja-JP"/>
        </w:rPr>
        <w:t>If RAN, as a transmitter, discards a RLC PDU</w:t>
      </w:r>
      <w:r w:rsidR="004656B4">
        <w:rPr>
          <w:lang w:val="en-GB" w:eastAsia="ja-JP"/>
        </w:rPr>
        <w:t xml:space="preserve"> </w:t>
      </w:r>
      <w:r w:rsidR="00461780" w:rsidRPr="00461780">
        <w:rPr>
          <w:lang w:val="en-GB" w:eastAsia="ja-JP"/>
        </w:rPr>
        <w:t xml:space="preserve">or segment, that will create a gap in the RLC sequence number. This gap can cause stall in the ARQ window operation and unnecessary expiry of RLC timers. Therefore, it is desirable for </w:t>
      </w:r>
      <w:r w:rsidR="004656B4">
        <w:rPr>
          <w:lang w:val="en-GB" w:eastAsia="ja-JP"/>
        </w:rPr>
        <w:t>RAN</w:t>
      </w:r>
      <w:r w:rsidR="00461780" w:rsidRPr="00461780">
        <w:rPr>
          <w:lang w:val="en-GB" w:eastAsia="ja-JP"/>
        </w:rPr>
        <w:t xml:space="preserve"> to send an indication to </w:t>
      </w:r>
      <w:r w:rsidR="004656B4">
        <w:rPr>
          <w:lang w:val="en-GB" w:eastAsia="ja-JP"/>
        </w:rPr>
        <w:t>inform UE</w:t>
      </w:r>
      <w:r w:rsidR="00461780" w:rsidRPr="00461780">
        <w:rPr>
          <w:lang w:val="en-GB" w:eastAsia="ja-JP"/>
        </w:rPr>
        <w:t xml:space="preserve"> o</w:t>
      </w:r>
      <w:r w:rsidR="004656B4">
        <w:rPr>
          <w:lang w:val="en-GB" w:eastAsia="ja-JP"/>
        </w:rPr>
        <w:t xml:space="preserve">f </w:t>
      </w:r>
      <w:r w:rsidR="00461780" w:rsidRPr="00461780">
        <w:rPr>
          <w:lang w:val="en-GB" w:eastAsia="ja-JP"/>
        </w:rPr>
        <w:t>the discarded PDUs</w:t>
      </w:r>
      <w:r w:rsidR="004656B4">
        <w:rPr>
          <w:lang w:val="en-GB" w:eastAsia="ja-JP"/>
        </w:rPr>
        <w:t>.</w:t>
      </w:r>
    </w:p>
    <w:p w14:paraId="7CCBD96A" w14:textId="6B700CDC" w:rsidR="004656B4" w:rsidRPr="00AE3B29" w:rsidRDefault="009F29A1" w:rsidP="00AE3B29">
      <w:pPr>
        <w:ind w:left="1530" w:hanging="1530"/>
        <w:rPr>
          <w:b/>
          <w:bCs/>
          <w:lang w:val="en-GB" w:eastAsia="ja-JP"/>
        </w:rPr>
      </w:pPr>
      <w:r w:rsidRPr="00AE3B29">
        <w:rPr>
          <w:b/>
          <w:bCs/>
          <w:lang w:val="en-GB" w:eastAsia="ja-JP"/>
        </w:rPr>
        <w:t>Proposal</w:t>
      </w:r>
      <w:r w:rsidR="00563553">
        <w:rPr>
          <w:b/>
          <w:bCs/>
          <w:lang w:val="en-GB" w:eastAsia="ja-JP"/>
        </w:rPr>
        <w:t xml:space="preserve"> 1</w:t>
      </w:r>
      <w:r w:rsidR="00F5117A">
        <w:rPr>
          <w:b/>
          <w:bCs/>
          <w:lang w:val="en-GB" w:eastAsia="ja-JP"/>
        </w:rPr>
        <w:t>0</w:t>
      </w:r>
      <w:r w:rsidRPr="00AE3B29">
        <w:rPr>
          <w:b/>
          <w:bCs/>
          <w:lang w:val="en-GB" w:eastAsia="ja-JP"/>
        </w:rPr>
        <w:t>.</w:t>
      </w:r>
      <w:r w:rsidRPr="00AE3B29">
        <w:rPr>
          <w:b/>
          <w:bCs/>
          <w:lang w:val="en-GB" w:eastAsia="ja-JP"/>
        </w:rPr>
        <w:tab/>
        <w:t xml:space="preserve">RAN2 study enhancement to </w:t>
      </w:r>
      <w:r w:rsidR="0007697C" w:rsidRPr="00AE3B29">
        <w:rPr>
          <w:b/>
          <w:bCs/>
          <w:lang w:val="en-GB" w:eastAsia="ja-JP"/>
        </w:rPr>
        <w:t xml:space="preserve">the RLC procedure when a </w:t>
      </w:r>
      <w:r w:rsidR="00AE3B29" w:rsidRPr="00AE3B29">
        <w:rPr>
          <w:b/>
          <w:bCs/>
          <w:lang w:val="en-GB" w:eastAsia="ja-JP"/>
        </w:rPr>
        <w:t xml:space="preserve">downlink </w:t>
      </w:r>
      <w:r w:rsidR="0007697C" w:rsidRPr="00AE3B29">
        <w:rPr>
          <w:b/>
          <w:bCs/>
          <w:lang w:val="en-GB" w:eastAsia="ja-JP"/>
        </w:rPr>
        <w:t>RLC PDU is discarded by either UE or RAN.</w:t>
      </w:r>
    </w:p>
    <w:bookmarkEnd w:id="3"/>
    <w:p w14:paraId="3953CE76" w14:textId="484535A4" w:rsidR="00781160" w:rsidRPr="003E065E" w:rsidRDefault="00781160" w:rsidP="003E065E">
      <w:pPr>
        <w:pStyle w:val="0Maintext"/>
        <w:snapToGrid w:val="0"/>
        <w:spacing w:after="0" w:afterAutospacing="0" w:line="240" w:lineRule="auto"/>
        <w:ind w:left="1530" w:hanging="1530"/>
        <w:jc w:val="left"/>
        <w:rPr>
          <w:b/>
          <w:bCs/>
        </w:rPr>
      </w:pPr>
    </w:p>
    <w:p w14:paraId="1C136B35" w14:textId="77777777" w:rsidR="00C20C06" w:rsidRPr="00341812" w:rsidRDefault="00501D61" w:rsidP="001A3C00">
      <w:pPr>
        <w:pStyle w:val="Heading1"/>
        <w:rPr>
          <w:lang w:val="en-US"/>
        </w:rPr>
      </w:pPr>
      <w:r w:rsidRPr="00341812">
        <w:rPr>
          <w:lang w:val="en-US"/>
        </w:rPr>
        <w:t>Conclusion</w:t>
      </w:r>
    </w:p>
    <w:p w14:paraId="638E4AD4" w14:textId="3242E66F" w:rsidR="00942D9D" w:rsidRDefault="009B761C" w:rsidP="001A3C00">
      <w:pPr>
        <w:snapToGrid w:val="0"/>
        <w:spacing w:before="0" w:after="180"/>
        <w:jc w:val="both"/>
        <w:rPr>
          <w:lang w:eastAsia="ja-JP"/>
        </w:rPr>
      </w:pPr>
      <w:r>
        <w:rPr>
          <w:lang w:eastAsia="ja-JP"/>
        </w:rPr>
        <w:t>Based on the above analysis, w</w:t>
      </w:r>
      <w:r w:rsidR="00942D9D" w:rsidRPr="00341812">
        <w:rPr>
          <w:lang w:eastAsia="ja-JP"/>
        </w:rPr>
        <w:t>e’d recommend RAN2 to discuss and adopt the following proposals:</w:t>
      </w:r>
    </w:p>
    <w:p w14:paraId="4B8F0657" w14:textId="790EFCE8" w:rsidR="00AF30B1" w:rsidRPr="00AF30B1" w:rsidRDefault="00AF30B1" w:rsidP="00F57677">
      <w:pPr>
        <w:snapToGrid w:val="0"/>
        <w:spacing w:before="0" w:after="120"/>
        <w:jc w:val="both"/>
        <w:rPr>
          <w:b/>
          <w:bCs/>
          <w:u w:val="single"/>
          <w:lang w:eastAsia="ja-JP"/>
        </w:rPr>
      </w:pPr>
      <w:r w:rsidRPr="00AF30B1">
        <w:rPr>
          <w:b/>
          <w:bCs/>
          <w:u w:val="single"/>
          <w:lang w:eastAsia="ja-JP"/>
        </w:rPr>
        <w:t>General criteria for PDU discard</w:t>
      </w:r>
    </w:p>
    <w:p w14:paraId="56451439" w14:textId="77777777" w:rsidR="00AF30B1" w:rsidRDefault="00AF30B1" w:rsidP="008F30AC">
      <w:pPr>
        <w:ind w:left="1620" w:hanging="1620"/>
        <w:rPr>
          <w:b/>
          <w:bCs/>
          <w:lang w:eastAsia="ja-JP"/>
        </w:rPr>
      </w:pPr>
      <w:r w:rsidRPr="00F73D66">
        <w:rPr>
          <w:b/>
          <w:bCs/>
          <w:lang w:eastAsia="ja-JP"/>
        </w:rPr>
        <w:t>Proposal</w:t>
      </w:r>
      <w:r>
        <w:rPr>
          <w:b/>
          <w:bCs/>
          <w:lang w:eastAsia="ja-JP"/>
        </w:rPr>
        <w:t xml:space="preserve"> 1</w:t>
      </w:r>
      <w:r w:rsidRPr="00F73D66">
        <w:rPr>
          <w:b/>
          <w:bCs/>
          <w:lang w:eastAsia="ja-JP"/>
        </w:rPr>
        <w:t xml:space="preserve">. </w:t>
      </w:r>
      <w:r w:rsidRPr="00F73D66">
        <w:rPr>
          <w:b/>
          <w:bCs/>
          <w:lang w:eastAsia="ja-JP"/>
        </w:rPr>
        <w:tab/>
        <w:t xml:space="preserve">A PDU is </w:t>
      </w:r>
      <w:r>
        <w:rPr>
          <w:b/>
          <w:bCs/>
          <w:lang w:eastAsia="ja-JP"/>
        </w:rPr>
        <w:t>subject to discard</w:t>
      </w:r>
      <w:r w:rsidRPr="00F73D66">
        <w:rPr>
          <w:b/>
          <w:bCs/>
          <w:lang w:eastAsia="ja-JP"/>
        </w:rPr>
        <w:t xml:space="preserve"> if </w:t>
      </w:r>
      <w:r>
        <w:rPr>
          <w:b/>
          <w:bCs/>
          <w:lang w:eastAsia="ja-JP"/>
        </w:rPr>
        <w:t xml:space="preserve">it has missed its deadline or the </w:t>
      </w:r>
      <w:r w:rsidRPr="004E22F0">
        <w:rPr>
          <w:b/>
          <w:bCs/>
          <w:lang w:eastAsia="ja-JP"/>
        </w:rPr>
        <w:t xml:space="preserve">content criteria of </w:t>
      </w:r>
      <w:r>
        <w:rPr>
          <w:b/>
          <w:bCs/>
          <w:lang w:eastAsia="ja-JP"/>
        </w:rPr>
        <w:t>its</w:t>
      </w:r>
      <w:r w:rsidRPr="004E22F0">
        <w:rPr>
          <w:b/>
          <w:bCs/>
          <w:lang w:eastAsia="ja-JP"/>
        </w:rPr>
        <w:t xml:space="preserve"> associated PDU set can no longer be </w:t>
      </w:r>
      <w:r>
        <w:rPr>
          <w:b/>
          <w:bCs/>
          <w:lang w:eastAsia="ja-JP"/>
        </w:rPr>
        <w:t>met or have already been met.</w:t>
      </w:r>
    </w:p>
    <w:p w14:paraId="4B1E0239" w14:textId="77777777" w:rsidR="00AF30B1" w:rsidRPr="00A610D2" w:rsidRDefault="00AF30B1" w:rsidP="008F30AC">
      <w:pPr>
        <w:ind w:left="1620" w:hanging="1620"/>
        <w:rPr>
          <w:b/>
          <w:bCs/>
          <w:lang w:eastAsia="ja-JP"/>
        </w:rPr>
      </w:pPr>
      <w:r w:rsidRPr="00A610D2">
        <w:rPr>
          <w:b/>
          <w:bCs/>
          <w:lang w:eastAsia="ja-JP"/>
        </w:rPr>
        <w:t xml:space="preserve">Proposal </w:t>
      </w:r>
      <w:r>
        <w:rPr>
          <w:b/>
          <w:bCs/>
          <w:lang w:eastAsia="ja-JP"/>
        </w:rPr>
        <w:t>2</w:t>
      </w:r>
      <w:r w:rsidRPr="00A610D2">
        <w:rPr>
          <w:b/>
          <w:bCs/>
          <w:lang w:eastAsia="ja-JP"/>
        </w:rPr>
        <w:t>.</w:t>
      </w:r>
      <w:r w:rsidRPr="00A610D2">
        <w:rPr>
          <w:b/>
          <w:bCs/>
          <w:lang w:eastAsia="ja-JP"/>
        </w:rPr>
        <w:tab/>
      </w:r>
      <w:r>
        <w:rPr>
          <w:b/>
          <w:bCs/>
          <w:lang w:eastAsia="ja-JP"/>
        </w:rPr>
        <w:t>T</w:t>
      </w:r>
      <w:r w:rsidRPr="00A610D2">
        <w:rPr>
          <w:b/>
          <w:bCs/>
          <w:lang w:eastAsia="ja-JP"/>
        </w:rPr>
        <w:t xml:space="preserve">he decision on whether to discard a PDU </w:t>
      </w:r>
      <w:r>
        <w:rPr>
          <w:b/>
          <w:bCs/>
          <w:lang w:eastAsia="ja-JP"/>
        </w:rPr>
        <w:t>associated with</w:t>
      </w:r>
      <w:r w:rsidRPr="00A610D2">
        <w:rPr>
          <w:b/>
          <w:bCs/>
          <w:lang w:eastAsia="ja-JP"/>
        </w:rPr>
        <w:t xml:space="preserve"> a PDU set can be made independently from other PDUs in the same PDU set.</w:t>
      </w:r>
    </w:p>
    <w:p w14:paraId="4F09519C" w14:textId="59482643" w:rsidR="00AF30B1" w:rsidRDefault="00AF30B1" w:rsidP="001A3C00">
      <w:pPr>
        <w:snapToGrid w:val="0"/>
        <w:spacing w:before="0" w:after="180"/>
        <w:jc w:val="both"/>
        <w:rPr>
          <w:lang w:eastAsia="ja-JP"/>
        </w:rPr>
      </w:pPr>
    </w:p>
    <w:p w14:paraId="3FF0C536" w14:textId="6D89FED1" w:rsidR="00AF30B1" w:rsidRPr="00AF30B1" w:rsidRDefault="00AF30B1" w:rsidP="00F57677">
      <w:pPr>
        <w:snapToGrid w:val="0"/>
        <w:spacing w:before="0" w:after="120"/>
        <w:jc w:val="both"/>
        <w:rPr>
          <w:b/>
          <w:bCs/>
          <w:u w:val="single"/>
          <w:lang w:eastAsia="ja-JP"/>
        </w:rPr>
      </w:pPr>
      <w:r w:rsidRPr="00AF30B1">
        <w:rPr>
          <w:b/>
          <w:bCs/>
          <w:u w:val="single"/>
          <w:lang w:eastAsia="ja-JP"/>
        </w:rPr>
        <w:t>PDU discard on UL</w:t>
      </w:r>
    </w:p>
    <w:p w14:paraId="30AB65EB" w14:textId="77777777" w:rsidR="00AF30B1" w:rsidRPr="00CB505B" w:rsidRDefault="00AF30B1" w:rsidP="00AF30B1">
      <w:pPr>
        <w:ind w:left="1620" w:hanging="1620"/>
        <w:rPr>
          <w:b/>
          <w:bCs/>
          <w:lang w:val="en-GB" w:eastAsia="ja-JP"/>
        </w:rPr>
      </w:pPr>
      <w:r w:rsidRPr="5BAB2EC6">
        <w:rPr>
          <w:b/>
          <w:bCs/>
          <w:lang w:val="en-GB" w:eastAsia="ja-JP"/>
        </w:rPr>
        <w:t xml:space="preserve">Observation </w:t>
      </w:r>
      <w:r>
        <w:rPr>
          <w:b/>
          <w:bCs/>
          <w:lang w:val="en-GB" w:eastAsia="ja-JP"/>
        </w:rPr>
        <w:t>3</w:t>
      </w:r>
      <w:r w:rsidRPr="5BAB2EC6">
        <w:rPr>
          <w:b/>
          <w:bCs/>
          <w:lang w:val="en-GB" w:eastAsia="ja-JP"/>
        </w:rPr>
        <w:t>.</w:t>
      </w:r>
      <w:r>
        <w:tab/>
      </w:r>
      <w:r>
        <w:rPr>
          <w:b/>
          <w:bCs/>
        </w:rPr>
        <w:t xml:space="preserve">On uplink, UE needs to have a deadline defined for PDU discard. </w:t>
      </w:r>
      <w:r w:rsidRPr="5BAB2EC6">
        <w:rPr>
          <w:b/>
          <w:bCs/>
          <w:lang w:val="en-GB" w:eastAsia="ja-JP"/>
        </w:rPr>
        <w:t xml:space="preserve">The 5g-AN_PDB </w:t>
      </w:r>
      <w:r>
        <w:rPr>
          <w:b/>
          <w:bCs/>
          <w:lang w:val="en-GB" w:eastAsia="ja-JP"/>
        </w:rPr>
        <w:t xml:space="preserve">defined </w:t>
      </w:r>
      <w:r w:rsidRPr="5BAB2EC6">
        <w:rPr>
          <w:b/>
          <w:bCs/>
          <w:lang w:val="en-GB" w:eastAsia="ja-JP"/>
        </w:rPr>
        <w:t xml:space="preserve">in the current SA2 spec </w:t>
      </w:r>
      <w:r>
        <w:rPr>
          <w:b/>
          <w:bCs/>
          <w:lang w:val="en-GB" w:eastAsia="ja-JP"/>
        </w:rPr>
        <w:t>cannot be used for the purpose</w:t>
      </w:r>
      <w:r w:rsidRPr="5BAB2EC6">
        <w:rPr>
          <w:b/>
          <w:bCs/>
          <w:lang w:val="en-GB" w:eastAsia="ja-JP"/>
        </w:rPr>
        <w:t>.</w:t>
      </w:r>
    </w:p>
    <w:p w14:paraId="76D94FB4" w14:textId="77777777" w:rsidR="00AF30B1" w:rsidRDefault="00AF30B1" w:rsidP="00AF30B1">
      <w:pPr>
        <w:ind w:left="1620" w:hanging="1620"/>
        <w:rPr>
          <w:b/>
          <w:bCs/>
          <w:lang w:val="en-GB" w:eastAsia="ja-JP"/>
        </w:rPr>
      </w:pPr>
      <w:r w:rsidRPr="00B35697">
        <w:rPr>
          <w:b/>
          <w:bCs/>
          <w:lang w:val="en-GB" w:eastAsia="ja-JP"/>
        </w:rPr>
        <w:t>Proposal</w:t>
      </w:r>
      <w:r>
        <w:rPr>
          <w:b/>
          <w:bCs/>
          <w:lang w:val="en-GB" w:eastAsia="ja-JP"/>
        </w:rPr>
        <w:t xml:space="preserve"> 3</w:t>
      </w:r>
      <w:r w:rsidRPr="00B35697">
        <w:rPr>
          <w:b/>
          <w:bCs/>
          <w:lang w:val="en-GB" w:eastAsia="ja-JP"/>
        </w:rPr>
        <w:t>.</w:t>
      </w:r>
      <w:r w:rsidRPr="00B35697">
        <w:rPr>
          <w:b/>
          <w:bCs/>
          <w:lang w:val="en-GB" w:eastAsia="ja-JP"/>
        </w:rPr>
        <w:tab/>
      </w:r>
      <w:r>
        <w:rPr>
          <w:b/>
          <w:bCs/>
          <w:lang w:val="en-GB" w:eastAsia="ja-JP"/>
        </w:rPr>
        <w:t>N</w:t>
      </w:r>
      <w:r w:rsidRPr="00B35697">
        <w:rPr>
          <w:b/>
          <w:bCs/>
          <w:lang w:val="en-GB" w:eastAsia="ja-JP"/>
        </w:rPr>
        <w:t>etwork can configure a per-DRB delay budget for PDU</w:t>
      </w:r>
      <w:r>
        <w:rPr>
          <w:b/>
          <w:bCs/>
          <w:lang w:val="en-GB" w:eastAsia="ja-JP"/>
        </w:rPr>
        <w:t xml:space="preserve"> discard on uplink. </w:t>
      </w:r>
    </w:p>
    <w:p w14:paraId="15C2754D" w14:textId="77777777" w:rsidR="00AF30B1" w:rsidRPr="006A13BE" w:rsidRDefault="00AF30B1" w:rsidP="00AF30B1">
      <w:pPr>
        <w:ind w:left="1620" w:hanging="1620"/>
        <w:rPr>
          <w:b/>
          <w:bCs/>
          <w:lang w:val="en-GB" w:eastAsia="ja-JP"/>
        </w:rPr>
      </w:pPr>
      <w:r w:rsidRPr="006A13BE">
        <w:rPr>
          <w:b/>
          <w:bCs/>
          <w:lang w:val="en-GB" w:eastAsia="ja-JP"/>
        </w:rPr>
        <w:t>Observation</w:t>
      </w:r>
      <w:r>
        <w:rPr>
          <w:b/>
          <w:bCs/>
          <w:lang w:val="en-GB" w:eastAsia="ja-JP"/>
        </w:rPr>
        <w:t xml:space="preserve"> 4a</w:t>
      </w:r>
      <w:r w:rsidRPr="006A13BE">
        <w:rPr>
          <w:b/>
          <w:bCs/>
          <w:lang w:val="en-GB" w:eastAsia="ja-JP"/>
        </w:rPr>
        <w:t>.</w:t>
      </w:r>
      <w:r w:rsidRPr="006A13BE">
        <w:rPr>
          <w:b/>
          <w:bCs/>
          <w:lang w:val="en-GB" w:eastAsia="ja-JP"/>
        </w:rPr>
        <w:tab/>
        <w:t xml:space="preserve">On </w:t>
      </w:r>
      <w:r>
        <w:rPr>
          <w:b/>
          <w:bCs/>
          <w:lang w:val="en-GB" w:eastAsia="ja-JP"/>
        </w:rPr>
        <w:t>uplink</w:t>
      </w:r>
      <w:r w:rsidRPr="006A13BE">
        <w:rPr>
          <w:b/>
          <w:bCs/>
          <w:lang w:val="en-GB" w:eastAsia="ja-JP"/>
        </w:rPr>
        <w:t xml:space="preserve">, </w:t>
      </w:r>
      <w:r>
        <w:rPr>
          <w:b/>
          <w:bCs/>
          <w:lang w:val="en-GB" w:eastAsia="ja-JP"/>
        </w:rPr>
        <w:t xml:space="preserve">not transmitting a </w:t>
      </w:r>
      <w:r w:rsidRPr="006A13BE">
        <w:rPr>
          <w:b/>
          <w:bCs/>
          <w:lang w:val="en-GB" w:eastAsia="ja-JP"/>
        </w:rPr>
        <w:t xml:space="preserve">PDU </w:t>
      </w:r>
      <w:r>
        <w:rPr>
          <w:b/>
          <w:bCs/>
          <w:lang w:val="en-GB" w:eastAsia="ja-JP"/>
        </w:rPr>
        <w:t xml:space="preserve">which has met the discard criteria </w:t>
      </w:r>
      <w:r w:rsidRPr="006A13BE">
        <w:rPr>
          <w:b/>
          <w:bCs/>
          <w:lang w:val="en-GB" w:eastAsia="ja-JP"/>
        </w:rPr>
        <w:t>can help avoid wasting UL radio resources and save UE power.</w:t>
      </w:r>
    </w:p>
    <w:p w14:paraId="7D2E71C4" w14:textId="77777777" w:rsidR="00AF30B1" w:rsidRPr="000F148B" w:rsidRDefault="00AF30B1" w:rsidP="00AF30B1">
      <w:pPr>
        <w:ind w:left="1620" w:hanging="1620"/>
        <w:rPr>
          <w:b/>
          <w:bCs/>
          <w:lang w:val="en-GB" w:eastAsia="ja-JP"/>
        </w:rPr>
      </w:pPr>
      <w:r w:rsidRPr="000F148B">
        <w:rPr>
          <w:b/>
          <w:bCs/>
          <w:lang w:val="en-GB" w:eastAsia="ja-JP"/>
        </w:rPr>
        <w:t>Observation</w:t>
      </w:r>
      <w:r>
        <w:rPr>
          <w:b/>
          <w:bCs/>
          <w:lang w:val="en-GB" w:eastAsia="ja-JP"/>
        </w:rPr>
        <w:t xml:space="preserve"> 4b</w:t>
      </w:r>
      <w:r w:rsidRPr="000F148B">
        <w:rPr>
          <w:b/>
          <w:bCs/>
          <w:lang w:val="en-GB" w:eastAsia="ja-JP"/>
        </w:rPr>
        <w:t>.</w:t>
      </w:r>
      <w:r w:rsidRPr="000F148B">
        <w:rPr>
          <w:b/>
          <w:bCs/>
          <w:lang w:val="en-GB" w:eastAsia="ja-JP"/>
        </w:rPr>
        <w:tab/>
      </w:r>
      <w:r>
        <w:rPr>
          <w:b/>
          <w:bCs/>
          <w:lang w:val="en-GB" w:eastAsia="ja-JP"/>
        </w:rPr>
        <w:t xml:space="preserve">On the other hand, </w:t>
      </w:r>
      <w:r w:rsidRPr="000F148B">
        <w:rPr>
          <w:b/>
          <w:bCs/>
          <w:lang w:val="en-GB" w:eastAsia="ja-JP"/>
        </w:rPr>
        <w:t>SA4 have clarified that network should minimize video packet losses as much as possible</w:t>
      </w:r>
      <w:r>
        <w:rPr>
          <w:b/>
          <w:bCs/>
          <w:lang w:val="en-GB" w:eastAsia="ja-JP"/>
        </w:rPr>
        <w:t xml:space="preserve"> to maximize QoE for a XR service</w:t>
      </w:r>
      <w:r w:rsidRPr="000F148B">
        <w:rPr>
          <w:b/>
          <w:bCs/>
          <w:lang w:val="en-GB" w:eastAsia="ja-JP"/>
        </w:rPr>
        <w:t>.</w:t>
      </w:r>
    </w:p>
    <w:p w14:paraId="2325DEA2" w14:textId="77777777" w:rsidR="00AF30B1" w:rsidRDefault="00AF30B1" w:rsidP="00AF30B1">
      <w:pPr>
        <w:ind w:left="1620" w:hanging="1620"/>
        <w:rPr>
          <w:b/>
          <w:bCs/>
          <w:lang w:val="en-GB" w:eastAsia="ja-JP"/>
        </w:rPr>
      </w:pPr>
      <w:r w:rsidRPr="00BD20CB">
        <w:rPr>
          <w:b/>
          <w:bCs/>
          <w:lang w:val="en-GB" w:eastAsia="ja-JP"/>
        </w:rPr>
        <w:t>Proposal</w:t>
      </w:r>
      <w:r>
        <w:rPr>
          <w:b/>
          <w:bCs/>
          <w:lang w:val="en-GB" w:eastAsia="ja-JP"/>
        </w:rPr>
        <w:t xml:space="preserve"> 4</w:t>
      </w:r>
      <w:r w:rsidRPr="00BD20CB">
        <w:rPr>
          <w:b/>
          <w:bCs/>
          <w:lang w:val="en-GB" w:eastAsia="ja-JP"/>
        </w:rPr>
        <w:t>.</w:t>
      </w:r>
      <w:r w:rsidRPr="00BD20CB">
        <w:rPr>
          <w:b/>
          <w:bCs/>
          <w:lang w:val="en-GB" w:eastAsia="ja-JP"/>
        </w:rPr>
        <w:tab/>
        <w:t xml:space="preserve">On </w:t>
      </w:r>
      <w:r>
        <w:rPr>
          <w:b/>
          <w:bCs/>
          <w:lang w:val="en-GB" w:eastAsia="ja-JP"/>
        </w:rPr>
        <w:t>up</w:t>
      </w:r>
      <w:r w:rsidRPr="00BD20CB">
        <w:rPr>
          <w:b/>
          <w:bCs/>
          <w:lang w:val="en-GB" w:eastAsia="ja-JP"/>
        </w:rPr>
        <w:t xml:space="preserve">link, </w:t>
      </w:r>
      <w:r>
        <w:rPr>
          <w:b/>
          <w:bCs/>
          <w:lang w:val="en-GB" w:eastAsia="ja-JP"/>
        </w:rPr>
        <w:t>network configures</w:t>
      </w:r>
      <w:r w:rsidRPr="00BD20CB">
        <w:rPr>
          <w:b/>
          <w:bCs/>
          <w:lang w:val="en-GB" w:eastAsia="ja-JP"/>
        </w:rPr>
        <w:t xml:space="preserve"> </w:t>
      </w:r>
      <w:r>
        <w:rPr>
          <w:b/>
          <w:bCs/>
          <w:lang w:val="en-GB" w:eastAsia="ja-JP"/>
        </w:rPr>
        <w:t xml:space="preserve">UE </w:t>
      </w:r>
      <w:r w:rsidRPr="00BD20CB">
        <w:rPr>
          <w:b/>
          <w:bCs/>
          <w:lang w:val="en-GB" w:eastAsia="ja-JP"/>
        </w:rPr>
        <w:t xml:space="preserve">whether </w:t>
      </w:r>
      <w:r>
        <w:rPr>
          <w:b/>
          <w:bCs/>
          <w:lang w:val="en-GB" w:eastAsia="ja-JP"/>
        </w:rPr>
        <w:t xml:space="preserve">it should </w:t>
      </w:r>
      <w:r w:rsidRPr="00BD20CB">
        <w:rPr>
          <w:b/>
          <w:bCs/>
          <w:lang w:val="en-GB" w:eastAsia="ja-JP"/>
        </w:rPr>
        <w:t xml:space="preserve">discard or </w:t>
      </w:r>
      <w:r>
        <w:rPr>
          <w:b/>
          <w:bCs/>
          <w:lang w:val="en-GB" w:eastAsia="ja-JP"/>
        </w:rPr>
        <w:t>transmit a PDU which has met the discard criteria.</w:t>
      </w:r>
    </w:p>
    <w:p w14:paraId="6B48CFC3" w14:textId="77777777" w:rsidR="008F30AC" w:rsidRPr="00463418" w:rsidRDefault="008F30AC" w:rsidP="008F30AC">
      <w:pPr>
        <w:ind w:left="1620" w:hanging="1620"/>
        <w:rPr>
          <w:b/>
          <w:bCs/>
          <w:lang w:val="en-GB" w:eastAsia="ja-JP"/>
        </w:rPr>
      </w:pPr>
      <w:r w:rsidRPr="00463418">
        <w:rPr>
          <w:b/>
          <w:bCs/>
          <w:lang w:val="en-GB" w:eastAsia="ja-JP"/>
        </w:rPr>
        <w:t>Proposal 5.</w:t>
      </w:r>
      <w:r w:rsidRPr="00463418">
        <w:rPr>
          <w:b/>
          <w:bCs/>
          <w:lang w:val="en-GB" w:eastAsia="ja-JP"/>
        </w:rPr>
        <w:tab/>
        <w:t>If a</w:t>
      </w:r>
      <w:r>
        <w:rPr>
          <w:b/>
          <w:bCs/>
          <w:lang w:val="en-GB" w:eastAsia="ja-JP"/>
        </w:rPr>
        <w:t>n</w:t>
      </w:r>
      <w:r w:rsidRPr="00463418">
        <w:rPr>
          <w:b/>
          <w:bCs/>
          <w:lang w:val="en-GB" w:eastAsia="ja-JP"/>
        </w:rPr>
        <w:t xml:space="preserve"> </w:t>
      </w:r>
      <w:r>
        <w:rPr>
          <w:b/>
          <w:bCs/>
          <w:lang w:val="en-GB" w:eastAsia="ja-JP"/>
        </w:rPr>
        <w:t xml:space="preserve">uplink </w:t>
      </w:r>
      <w:r w:rsidRPr="00463418">
        <w:rPr>
          <w:b/>
          <w:bCs/>
          <w:lang w:val="en-GB" w:eastAsia="ja-JP"/>
        </w:rPr>
        <w:t xml:space="preserve">MAC PDU contains at least one MAC sub-PDU which has not met the discard criteria, </w:t>
      </w:r>
      <w:r>
        <w:rPr>
          <w:b/>
          <w:bCs/>
          <w:lang w:val="en-GB" w:eastAsia="ja-JP"/>
        </w:rPr>
        <w:t>then the MAC PDU</w:t>
      </w:r>
      <w:r w:rsidRPr="00463418">
        <w:rPr>
          <w:b/>
          <w:bCs/>
          <w:lang w:val="en-GB" w:eastAsia="ja-JP"/>
        </w:rPr>
        <w:t xml:space="preserve"> is not subject to discard.</w:t>
      </w:r>
    </w:p>
    <w:p w14:paraId="2B9A95EA" w14:textId="3C013499" w:rsidR="008F30AC" w:rsidRDefault="008F30AC" w:rsidP="008F30AC">
      <w:pPr>
        <w:ind w:left="1620" w:hanging="1620"/>
        <w:rPr>
          <w:b/>
          <w:bCs/>
          <w:lang w:val="en-GB" w:eastAsia="ja-JP"/>
        </w:rPr>
      </w:pPr>
      <w:r w:rsidRPr="009442BD">
        <w:rPr>
          <w:b/>
          <w:bCs/>
          <w:lang w:val="en-GB" w:eastAsia="ja-JP"/>
        </w:rPr>
        <w:t>Proposal 6.</w:t>
      </w:r>
      <w:r w:rsidRPr="009442BD">
        <w:rPr>
          <w:b/>
          <w:bCs/>
          <w:lang w:val="en-GB" w:eastAsia="ja-JP"/>
        </w:rPr>
        <w:tab/>
      </w:r>
      <w:r>
        <w:rPr>
          <w:b/>
          <w:bCs/>
          <w:lang w:val="en-GB" w:eastAsia="ja-JP"/>
        </w:rPr>
        <w:t xml:space="preserve">RAN2 study </w:t>
      </w:r>
      <w:r w:rsidR="00803883">
        <w:rPr>
          <w:b/>
          <w:bCs/>
          <w:lang w:val="en-GB" w:eastAsia="ja-JP"/>
        </w:rPr>
        <w:t>MAC</w:t>
      </w:r>
      <w:r>
        <w:rPr>
          <w:b/>
          <w:bCs/>
          <w:lang w:val="en-GB" w:eastAsia="ja-JP"/>
        </w:rPr>
        <w:t>-layer enhancement for UE to inform RAN of a discard</w:t>
      </w:r>
      <w:r w:rsidR="00803883">
        <w:rPr>
          <w:b/>
          <w:bCs/>
          <w:lang w:val="en-GB" w:eastAsia="ja-JP"/>
        </w:rPr>
        <w:t>ed</w:t>
      </w:r>
      <w:r>
        <w:rPr>
          <w:b/>
          <w:bCs/>
          <w:lang w:val="en-GB" w:eastAsia="ja-JP"/>
        </w:rPr>
        <w:t xml:space="preserve"> MAC PDU</w:t>
      </w:r>
      <w:r w:rsidRPr="009442BD">
        <w:rPr>
          <w:b/>
          <w:bCs/>
          <w:lang w:val="en-GB" w:eastAsia="ja-JP"/>
        </w:rPr>
        <w:t>.</w:t>
      </w:r>
    </w:p>
    <w:p w14:paraId="54263DDE" w14:textId="0950BE48" w:rsidR="008F30AC" w:rsidRDefault="008F30AC" w:rsidP="008F30AC">
      <w:pPr>
        <w:tabs>
          <w:tab w:val="left" w:pos="1530"/>
        </w:tabs>
        <w:ind w:left="1620" w:hanging="1620"/>
        <w:rPr>
          <w:b/>
          <w:bCs/>
          <w:lang w:val="en-GB" w:eastAsia="ja-JP"/>
        </w:rPr>
      </w:pPr>
      <w:r w:rsidRPr="00DC6442">
        <w:rPr>
          <w:b/>
          <w:bCs/>
          <w:lang w:val="en-GB" w:eastAsia="ja-JP"/>
        </w:rPr>
        <w:t xml:space="preserve">Proposal </w:t>
      </w:r>
      <w:r>
        <w:rPr>
          <w:b/>
          <w:bCs/>
          <w:lang w:val="en-GB" w:eastAsia="ja-JP"/>
        </w:rPr>
        <w:t>7</w:t>
      </w:r>
      <w:r w:rsidRPr="00DC6442">
        <w:rPr>
          <w:b/>
          <w:bCs/>
          <w:lang w:val="en-GB" w:eastAsia="ja-JP"/>
        </w:rPr>
        <w:t>.</w:t>
      </w:r>
      <w:r w:rsidRPr="00DC6442">
        <w:rPr>
          <w:b/>
          <w:bCs/>
          <w:lang w:val="en-GB" w:eastAsia="ja-JP"/>
        </w:rPr>
        <w:tab/>
      </w:r>
      <w:r w:rsidR="00F57677">
        <w:rPr>
          <w:b/>
          <w:bCs/>
          <w:lang w:val="en-GB" w:eastAsia="ja-JP"/>
        </w:rPr>
        <w:tab/>
      </w:r>
      <w:r w:rsidRPr="00AE3B29">
        <w:rPr>
          <w:b/>
          <w:bCs/>
          <w:lang w:val="en-GB" w:eastAsia="ja-JP"/>
        </w:rPr>
        <w:t xml:space="preserve">RAN2 study enhancement to the RLC procedure when </w:t>
      </w:r>
      <w:proofErr w:type="gramStart"/>
      <w:r w:rsidRPr="00AE3B29">
        <w:rPr>
          <w:b/>
          <w:bCs/>
          <w:lang w:val="en-GB" w:eastAsia="ja-JP"/>
        </w:rPr>
        <w:t>a</w:t>
      </w:r>
      <w:proofErr w:type="gramEnd"/>
      <w:r w:rsidRPr="00AE3B29">
        <w:rPr>
          <w:b/>
          <w:bCs/>
          <w:lang w:val="en-GB" w:eastAsia="ja-JP"/>
        </w:rPr>
        <w:t xml:space="preserve"> </w:t>
      </w:r>
      <w:r w:rsidR="00C96308">
        <w:rPr>
          <w:b/>
          <w:bCs/>
          <w:lang w:val="en-GB" w:eastAsia="ja-JP"/>
        </w:rPr>
        <w:t>uplink</w:t>
      </w:r>
      <w:r w:rsidRPr="00AE3B29">
        <w:rPr>
          <w:b/>
          <w:bCs/>
          <w:lang w:val="en-GB" w:eastAsia="ja-JP"/>
        </w:rPr>
        <w:t xml:space="preserve"> RLC PDU is discarded by either UE or RAN.</w:t>
      </w:r>
    </w:p>
    <w:p w14:paraId="5E5BA9D7" w14:textId="77777777" w:rsidR="00F57677" w:rsidRDefault="00F57677" w:rsidP="008F30AC">
      <w:pPr>
        <w:tabs>
          <w:tab w:val="left" w:pos="1530"/>
        </w:tabs>
        <w:ind w:left="1620" w:hanging="1620"/>
        <w:rPr>
          <w:b/>
          <w:bCs/>
          <w:lang w:val="en-GB" w:eastAsia="ja-JP"/>
        </w:rPr>
      </w:pPr>
    </w:p>
    <w:p w14:paraId="76B75BD9" w14:textId="6BA102DF" w:rsidR="008F299E" w:rsidRPr="00F57677" w:rsidRDefault="008F299E" w:rsidP="00F57677">
      <w:pPr>
        <w:tabs>
          <w:tab w:val="left" w:pos="1530"/>
        </w:tabs>
        <w:spacing w:after="120"/>
        <w:ind w:left="1627" w:hanging="1627"/>
        <w:rPr>
          <w:b/>
          <w:bCs/>
          <w:u w:val="single"/>
          <w:lang w:val="en-GB" w:eastAsia="ja-JP"/>
        </w:rPr>
      </w:pPr>
      <w:r w:rsidRPr="00F57677">
        <w:rPr>
          <w:b/>
          <w:bCs/>
          <w:u w:val="single"/>
          <w:lang w:val="en-GB" w:eastAsia="ja-JP"/>
        </w:rPr>
        <w:t>PDU discard on DL</w:t>
      </w:r>
    </w:p>
    <w:p w14:paraId="6FD75C90" w14:textId="63A697F0" w:rsidR="008F299E" w:rsidRPr="00875858" w:rsidRDefault="008F299E" w:rsidP="00F57677">
      <w:pPr>
        <w:ind w:left="1620" w:hanging="1620"/>
        <w:rPr>
          <w:b/>
          <w:bCs/>
          <w:lang w:val="en-GB" w:eastAsia="ja-JP"/>
        </w:rPr>
      </w:pPr>
      <w:r w:rsidRPr="00875858">
        <w:rPr>
          <w:b/>
          <w:bCs/>
          <w:lang w:val="en-GB" w:eastAsia="ja-JP"/>
        </w:rPr>
        <w:t>Observation</w:t>
      </w:r>
      <w:r w:rsidR="00C96308">
        <w:rPr>
          <w:b/>
          <w:bCs/>
          <w:lang w:val="en-GB" w:eastAsia="ja-JP"/>
        </w:rPr>
        <w:t xml:space="preserve"> 8</w:t>
      </w:r>
      <w:r w:rsidRPr="00875858">
        <w:rPr>
          <w:b/>
          <w:bCs/>
          <w:lang w:val="en-GB" w:eastAsia="ja-JP"/>
        </w:rPr>
        <w:t>.</w:t>
      </w:r>
      <w:r>
        <w:rPr>
          <w:b/>
          <w:bCs/>
          <w:lang w:val="en-GB" w:eastAsia="ja-JP"/>
        </w:rPr>
        <w:tab/>
      </w:r>
      <w:r w:rsidRPr="00875858">
        <w:rPr>
          <w:b/>
          <w:bCs/>
          <w:lang w:val="en-GB" w:eastAsia="ja-JP"/>
        </w:rPr>
        <w:t xml:space="preserve">On downlink, UE can obtain </w:t>
      </w:r>
      <w:r>
        <w:rPr>
          <w:b/>
          <w:bCs/>
          <w:lang w:val="en-GB" w:eastAsia="ja-JP"/>
        </w:rPr>
        <w:t>delivery</w:t>
      </w:r>
      <w:r w:rsidRPr="00875858">
        <w:rPr>
          <w:b/>
          <w:bCs/>
          <w:lang w:val="en-GB" w:eastAsia="ja-JP"/>
        </w:rPr>
        <w:t xml:space="preserve"> deadline for each PDU or PDU set from application client. No additional delay budget or deadline needs to be configured or </w:t>
      </w:r>
      <w:r>
        <w:rPr>
          <w:b/>
          <w:bCs/>
          <w:lang w:val="en-GB" w:eastAsia="ja-JP"/>
        </w:rPr>
        <w:t>signalled for UE’s handling of PDUs or PDU sets</w:t>
      </w:r>
      <w:r w:rsidRPr="00875858">
        <w:rPr>
          <w:b/>
          <w:bCs/>
          <w:lang w:val="en-GB" w:eastAsia="ja-JP"/>
        </w:rPr>
        <w:t>.</w:t>
      </w:r>
    </w:p>
    <w:p w14:paraId="7F06948A" w14:textId="1FA713C0" w:rsidR="008F299E" w:rsidRPr="00BD20CB" w:rsidRDefault="008F299E" w:rsidP="00F57677">
      <w:pPr>
        <w:ind w:left="1620" w:hanging="1620"/>
        <w:rPr>
          <w:b/>
          <w:bCs/>
          <w:lang w:val="en-GB" w:eastAsia="ja-JP"/>
        </w:rPr>
      </w:pPr>
      <w:r w:rsidRPr="00BD20CB">
        <w:rPr>
          <w:b/>
          <w:bCs/>
          <w:lang w:val="en-GB" w:eastAsia="ja-JP"/>
        </w:rPr>
        <w:t>Proposal</w:t>
      </w:r>
      <w:r>
        <w:rPr>
          <w:b/>
          <w:bCs/>
          <w:lang w:val="en-GB" w:eastAsia="ja-JP"/>
        </w:rPr>
        <w:t xml:space="preserve"> </w:t>
      </w:r>
      <w:r w:rsidR="00C96308">
        <w:rPr>
          <w:b/>
          <w:bCs/>
          <w:lang w:val="en-GB" w:eastAsia="ja-JP"/>
        </w:rPr>
        <w:t>8</w:t>
      </w:r>
      <w:r w:rsidRPr="00BD20CB">
        <w:rPr>
          <w:b/>
          <w:bCs/>
          <w:lang w:val="en-GB" w:eastAsia="ja-JP"/>
        </w:rPr>
        <w:t>.</w:t>
      </w:r>
      <w:r w:rsidRPr="00BD20CB">
        <w:rPr>
          <w:b/>
          <w:bCs/>
          <w:lang w:val="en-GB" w:eastAsia="ja-JP"/>
        </w:rPr>
        <w:tab/>
        <w:t>On downlink,</w:t>
      </w:r>
      <w:r>
        <w:rPr>
          <w:b/>
          <w:bCs/>
          <w:lang w:val="en-GB" w:eastAsia="ja-JP"/>
        </w:rPr>
        <w:t xml:space="preserve"> if</w:t>
      </w:r>
      <w:r w:rsidRPr="00BD20CB">
        <w:rPr>
          <w:b/>
          <w:bCs/>
          <w:lang w:val="en-GB" w:eastAsia="ja-JP"/>
        </w:rPr>
        <w:t xml:space="preserve"> a PDU </w:t>
      </w:r>
      <w:r>
        <w:rPr>
          <w:b/>
          <w:bCs/>
          <w:lang w:val="en-GB" w:eastAsia="ja-JP"/>
        </w:rPr>
        <w:t xml:space="preserve">in UE’s </w:t>
      </w:r>
      <w:r w:rsidRPr="00BD20CB">
        <w:rPr>
          <w:b/>
          <w:bCs/>
          <w:lang w:val="en-GB" w:eastAsia="ja-JP"/>
        </w:rPr>
        <w:t>layer-two buffer</w:t>
      </w:r>
      <w:r>
        <w:rPr>
          <w:b/>
          <w:bCs/>
          <w:lang w:val="en-GB" w:eastAsia="ja-JP"/>
        </w:rPr>
        <w:t xml:space="preserve"> has met the discard criteria,</w:t>
      </w:r>
      <w:r w:rsidRPr="00BD20CB">
        <w:rPr>
          <w:b/>
          <w:bCs/>
          <w:lang w:val="en-GB" w:eastAsia="ja-JP"/>
        </w:rPr>
        <w:t xml:space="preserve"> it is up to UE implementation whether to discard or </w:t>
      </w:r>
      <w:r>
        <w:rPr>
          <w:b/>
          <w:bCs/>
          <w:lang w:val="en-GB" w:eastAsia="ja-JP"/>
        </w:rPr>
        <w:t>deliver</w:t>
      </w:r>
      <w:r w:rsidRPr="00BD20CB">
        <w:rPr>
          <w:b/>
          <w:bCs/>
          <w:lang w:val="en-GB" w:eastAsia="ja-JP"/>
        </w:rPr>
        <w:t xml:space="preserve"> </w:t>
      </w:r>
      <w:r>
        <w:rPr>
          <w:b/>
          <w:bCs/>
          <w:lang w:val="en-GB" w:eastAsia="ja-JP"/>
        </w:rPr>
        <w:t>the PDU to the application.</w:t>
      </w:r>
    </w:p>
    <w:p w14:paraId="7FA45ED3" w14:textId="689BC344" w:rsidR="00F57677" w:rsidRPr="000B4E67" w:rsidRDefault="00F57677" w:rsidP="00F57677">
      <w:pPr>
        <w:ind w:left="1620" w:hanging="1620"/>
        <w:rPr>
          <w:b/>
          <w:bCs/>
          <w:lang w:val="en-GB" w:eastAsia="ja-JP"/>
        </w:rPr>
      </w:pPr>
      <w:r w:rsidRPr="000B4E67">
        <w:rPr>
          <w:b/>
          <w:bCs/>
          <w:lang w:val="en-GB" w:eastAsia="ja-JP"/>
        </w:rPr>
        <w:t>Proposal</w:t>
      </w:r>
      <w:r>
        <w:rPr>
          <w:b/>
          <w:bCs/>
          <w:lang w:val="en-GB" w:eastAsia="ja-JP"/>
        </w:rPr>
        <w:t xml:space="preserve"> </w:t>
      </w:r>
      <w:r w:rsidR="00C9771C">
        <w:rPr>
          <w:b/>
          <w:bCs/>
          <w:lang w:val="en-GB" w:eastAsia="ja-JP"/>
        </w:rPr>
        <w:t>9</w:t>
      </w:r>
      <w:r w:rsidRPr="000B4E67">
        <w:rPr>
          <w:b/>
          <w:bCs/>
          <w:lang w:val="en-GB" w:eastAsia="ja-JP"/>
        </w:rPr>
        <w:t>.</w:t>
      </w:r>
      <w:r w:rsidRPr="000B4E67">
        <w:rPr>
          <w:b/>
          <w:bCs/>
          <w:lang w:val="en-GB" w:eastAsia="ja-JP"/>
        </w:rPr>
        <w:tab/>
        <w:t xml:space="preserve">No downlink MAC PDUs should be discarded by UE. </w:t>
      </w:r>
    </w:p>
    <w:p w14:paraId="620190EF" w14:textId="02389E5F" w:rsidR="00AF30B1" w:rsidRPr="00F57677" w:rsidRDefault="00F57677" w:rsidP="00006DD6">
      <w:pPr>
        <w:spacing w:after="240"/>
        <w:ind w:left="1620" w:hanging="1620"/>
        <w:rPr>
          <w:b/>
          <w:bCs/>
          <w:lang w:val="en-GB" w:eastAsia="ja-JP"/>
        </w:rPr>
      </w:pPr>
      <w:r w:rsidRPr="00AE3B29">
        <w:rPr>
          <w:b/>
          <w:bCs/>
          <w:lang w:val="en-GB" w:eastAsia="ja-JP"/>
        </w:rPr>
        <w:t>Proposal</w:t>
      </w:r>
      <w:r>
        <w:rPr>
          <w:b/>
          <w:bCs/>
          <w:lang w:val="en-GB" w:eastAsia="ja-JP"/>
        </w:rPr>
        <w:t xml:space="preserve"> 1</w:t>
      </w:r>
      <w:r w:rsidR="00C9771C">
        <w:rPr>
          <w:b/>
          <w:bCs/>
          <w:lang w:val="en-GB" w:eastAsia="ja-JP"/>
        </w:rPr>
        <w:t>0</w:t>
      </w:r>
      <w:r w:rsidRPr="00AE3B29">
        <w:rPr>
          <w:b/>
          <w:bCs/>
          <w:lang w:val="en-GB" w:eastAsia="ja-JP"/>
        </w:rPr>
        <w:t>.</w:t>
      </w:r>
      <w:r w:rsidRPr="00AE3B29">
        <w:rPr>
          <w:b/>
          <w:bCs/>
          <w:lang w:val="en-GB" w:eastAsia="ja-JP"/>
        </w:rPr>
        <w:tab/>
        <w:t>RAN2 study enhancement to the RLC procedure when a downlink RLC PDU is discarded by either UE or RAN.</w:t>
      </w:r>
    </w:p>
    <w:p w14:paraId="1CB4C867" w14:textId="69A3D7DB" w:rsidR="00597D59" w:rsidRDefault="00597D59" w:rsidP="001A3C00">
      <w:pPr>
        <w:pStyle w:val="Heading1"/>
      </w:pPr>
      <w:r w:rsidRPr="00383F56">
        <w:t>References</w:t>
      </w:r>
    </w:p>
    <w:p w14:paraId="4D9CCC2B" w14:textId="12FA2542" w:rsidR="00254A52" w:rsidRPr="00254A52" w:rsidRDefault="00006DD6">
      <w:pPr>
        <w:pStyle w:val="ListParagraph"/>
        <w:numPr>
          <w:ilvl w:val="0"/>
          <w:numId w:val="13"/>
        </w:numPr>
        <w:ind w:leftChars="0" w:left="360"/>
        <w:rPr>
          <w:lang w:eastAsia="ja-JP"/>
        </w:rPr>
      </w:pPr>
      <w:bookmarkStart w:id="4" w:name="_Ref109818737"/>
      <w:bookmarkStart w:id="5" w:name="_Ref110953111"/>
      <w:r>
        <w:rPr>
          <w:lang w:eastAsia="ja-JP"/>
        </w:rPr>
        <w:t>S4-220505, LS Rely on QoS support with PDU set granularity, May 2022</w:t>
      </w:r>
      <w:bookmarkEnd w:id="4"/>
      <w:r w:rsidR="00254A52">
        <w:rPr>
          <w:lang w:eastAsia="ja-JP"/>
        </w:rPr>
        <w:t>.</w:t>
      </w:r>
      <w:bookmarkEnd w:id="5"/>
    </w:p>
    <w:sectPr w:rsidR="00254A52" w:rsidRPr="00254A52">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787C3" w14:textId="77777777" w:rsidR="00281AED" w:rsidRDefault="00281AED">
      <w:r>
        <w:separator/>
      </w:r>
    </w:p>
    <w:p w14:paraId="4FAFF8D0" w14:textId="77777777" w:rsidR="00281AED" w:rsidRDefault="00281AED"/>
  </w:endnote>
  <w:endnote w:type="continuationSeparator" w:id="0">
    <w:p w14:paraId="0883CE4A" w14:textId="77777777" w:rsidR="00281AED" w:rsidRDefault="00281AED">
      <w:r>
        <w:continuationSeparator/>
      </w:r>
    </w:p>
    <w:p w14:paraId="438D9C3D" w14:textId="77777777" w:rsidR="00281AED" w:rsidRDefault="00281AED"/>
  </w:endnote>
  <w:endnote w:type="continuationNotice" w:id="1">
    <w:p w14:paraId="2EEEA120" w14:textId="77777777" w:rsidR="00281AED" w:rsidRDefault="00281A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F9C92" w14:textId="77777777" w:rsidR="00281AED" w:rsidRDefault="00281AED">
      <w:r>
        <w:separator/>
      </w:r>
    </w:p>
    <w:p w14:paraId="6E3646BB" w14:textId="77777777" w:rsidR="00281AED" w:rsidRDefault="00281AED"/>
  </w:footnote>
  <w:footnote w:type="continuationSeparator" w:id="0">
    <w:p w14:paraId="635EFD83" w14:textId="77777777" w:rsidR="00281AED" w:rsidRDefault="00281AED">
      <w:r>
        <w:continuationSeparator/>
      </w:r>
    </w:p>
    <w:p w14:paraId="4E307EE1" w14:textId="77777777" w:rsidR="00281AED" w:rsidRDefault="00281AED"/>
  </w:footnote>
  <w:footnote w:type="continuationNotice" w:id="1">
    <w:p w14:paraId="1722A0A6" w14:textId="77777777" w:rsidR="00281AED" w:rsidRDefault="00281A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D7A3A"/>
    <w:multiLevelType w:val="hybridMultilevel"/>
    <w:tmpl w:val="B28E5D44"/>
    <w:lvl w:ilvl="0" w:tplc="0E08BA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283123E7"/>
    <w:multiLevelType w:val="multilevel"/>
    <w:tmpl w:val="7B2CD562"/>
    <w:numStyleLink w:val="ListNumbers"/>
  </w:abstractNum>
  <w:abstractNum w:abstractNumId="4"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616B0E16"/>
    <w:multiLevelType w:val="hybridMultilevel"/>
    <w:tmpl w:val="088E8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7914B3E"/>
    <w:multiLevelType w:val="hybridMultilevel"/>
    <w:tmpl w:val="A112B078"/>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149011">
    <w:abstractNumId w:val="12"/>
  </w:num>
  <w:num w:numId="2" w16cid:durableId="844903713">
    <w:abstractNumId w:val="11"/>
  </w:num>
  <w:num w:numId="3" w16cid:durableId="1300452222">
    <w:abstractNumId w:val="6"/>
  </w:num>
  <w:num w:numId="4" w16cid:durableId="41249229">
    <w:abstractNumId w:val="1"/>
  </w:num>
  <w:num w:numId="5" w16cid:durableId="44182735">
    <w:abstractNumId w:val="3"/>
  </w:num>
  <w:num w:numId="6" w16cid:durableId="1910070230">
    <w:abstractNumId w:val="8"/>
  </w:num>
  <w:num w:numId="7" w16cid:durableId="1004748714">
    <w:abstractNumId w:val="5"/>
  </w:num>
  <w:num w:numId="8" w16cid:durableId="1597833505">
    <w:abstractNumId w:val="4"/>
  </w:num>
  <w:num w:numId="9" w16cid:durableId="598103798">
    <w:abstractNumId w:val="2"/>
  </w:num>
  <w:num w:numId="10" w16cid:durableId="1665277665">
    <w:abstractNumId w:val="9"/>
  </w:num>
  <w:num w:numId="11" w16cid:durableId="915090632">
    <w:abstractNumId w:val="10"/>
  </w:num>
  <w:num w:numId="12" w16cid:durableId="1579635352">
    <w:abstractNumId w:val="7"/>
  </w:num>
  <w:num w:numId="13" w16cid:durableId="1056903150">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31"/>
    <w:rsid w:val="00000556"/>
    <w:rsid w:val="00002569"/>
    <w:rsid w:val="00002E20"/>
    <w:rsid w:val="000048D6"/>
    <w:rsid w:val="00005802"/>
    <w:rsid w:val="00005BA9"/>
    <w:rsid w:val="000069E9"/>
    <w:rsid w:val="00006DD6"/>
    <w:rsid w:val="00006ED1"/>
    <w:rsid w:val="00006EDD"/>
    <w:rsid w:val="000073EB"/>
    <w:rsid w:val="000109F9"/>
    <w:rsid w:val="00011393"/>
    <w:rsid w:val="00011436"/>
    <w:rsid w:val="00011F72"/>
    <w:rsid w:val="00012241"/>
    <w:rsid w:val="00012946"/>
    <w:rsid w:val="00012C37"/>
    <w:rsid w:val="00012C87"/>
    <w:rsid w:val="00012D50"/>
    <w:rsid w:val="00013079"/>
    <w:rsid w:val="00013391"/>
    <w:rsid w:val="00013912"/>
    <w:rsid w:val="00013F15"/>
    <w:rsid w:val="00014C8E"/>
    <w:rsid w:val="00015AA5"/>
    <w:rsid w:val="00016491"/>
    <w:rsid w:val="000168CE"/>
    <w:rsid w:val="00016985"/>
    <w:rsid w:val="00016EC9"/>
    <w:rsid w:val="00017802"/>
    <w:rsid w:val="0002100A"/>
    <w:rsid w:val="00022FD0"/>
    <w:rsid w:val="000237DE"/>
    <w:rsid w:val="00023DC4"/>
    <w:rsid w:val="000241A1"/>
    <w:rsid w:val="00024208"/>
    <w:rsid w:val="00024A54"/>
    <w:rsid w:val="00024BA4"/>
    <w:rsid w:val="00024CCA"/>
    <w:rsid w:val="0002512D"/>
    <w:rsid w:val="000258C4"/>
    <w:rsid w:val="00026020"/>
    <w:rsid w:val="00026287"/>
    <w:rsid w:val="000262F3"/>
    <w:rsid w:val="0002667A"/>
    <w:rsid w:val="000270E9"/>
    <w:rsid w:val="00030A19"/>
    <w:rsid w:val="00030A80"/>
    <w:rsid w:val="0003112A"/>
    <w:rsid w:val="00031410"/>
    <w:rsid w:val="000318DD"/>
    <w:rsid w:val="000319C4"/>
    <w:rsid w:val="00031D61"/>
    <w:rsid w:val="0003211B"/>
    <w:rsid w:val="000321E2"/>
    <w:rsid w:val="00032B71"/>
    <w:rsid w:val="00033B8E"/>
    <w:rsid w:val="00033F8E"/>
    <w:rsid w:val="0003521E"/>
    <w:rsid w:val="00035407"/>
    <w:rsid w:val="0003586B"/>
    <w:rsid w:val="000361BE"/>
    <w:rsid w:val="00036376"/>
    <w:rsid w:val="00036534"/>
    <w:rsid w:val="00036AE0"/>
    <w:rsid w:val="00036FCD"/>
    <w:rsid w:val="00037C9F"/>
    <w:rsid w:val="00037DEE"/>
    <w:rsid w:val="00037FB3"/>
    <w:rsid w:val="0004007A"/>
    <w:rsid w:val="00040E4E"/>
    <w:rsid w:val="0004136E"/>
    <w:rsid w:val="00041528"/>
    <w:rsid w:val="000420DE"/>
    <w:rsid w:val="00043DCF"/>
    <w:rsid w:val="00043FFD"/>
    <w:rsid w:val="0004458A"/>
    <w:rsid w:val="00044CDF"/>
    <w:rsid w:val="00045696"/>
    <w:rsid w:val="000456D6"/>
    <w:rsid w:val="00045A1C"/>
    <w:rsid w:val="00045CFA"/>
    <w:rsid w:val="0004779A"/>
    <w:rsid w:val="00047C90"/>
    <w:rsid w:val="00050EF3"/>
    <w:rsid w:val="00051330"/>
    <w:rsid w:val="0005148E"/>
    <w:rsid w:val="0005277A"/>
    <w:rsid w:val="0005282C"/>
    <w:rsid w:val="0005283A"/>
    <w:rsid w:val="00052F64"/>
    <w:rsid w:val="000530D4"/>
    <w:rsid w:val="000537B7"/>
    <w:rsid w:val="00053F26"/>
    <w:rsid w:val="00053F5E"/>
    <w:rsid w:val="00054795"/>
    <w:rsid w:val="000559C9"/>
    <w:rsid w:val="00055B28"/>
    <w:rsid w:val="00055CA8"/>
    <w:rsid w:val="00056160"/>
    <w:rsid w:val="00056C34"/>
    <w:rsid w:val="00056EB0"/>
    <w:rsid w:val="00057080"/>
    <w:rsid w:val="00057A8C"/>
    <w:rsid w:val="00057E66"/>
    <w:rsid w:val="0006026F"/>
    <w:rsid w:val="000603C4"/>
    <w:rsid w:val="000608A3"/>
    <w:rsid w:val="00060BE9"/>
    <w:rsid w:val="00060E67"/>
    <w:rsid w:val="000615FD"/>
    <w:rsid w:val="00061E35"/>
    <w:rsid w:val="000623D5"/>
    <w:rsid w:val="000627B0"/>
    <w:rsid w:val="00062A95"/>
    <w:rsid w:val="00063734"/>
    <w:rsid w:val="00063F71"/>
    <w:rsid w:val="000643D6"/>
    <w:rsid w:val="00064C2D"/>
    <w:rsid w:val="00064C32"/>
    <w:rsid w:val="0006531B"/>
    <w:rsid w:val="0006559A"/>
    <w:rsid w:val="000659FC"/>
    <w:rsid w:val="00065A0F"/>
    <w:rsid w:val="00065E2D"/>
    <w:rsid w:val="00067763"/>
    <w:rsid w:val="00067869"/>
    <w:rsid w:val="0006789F"/>
    <w:rsid w:val="000678B9"/>
    <w:rsid w:val="00070492"/>
    <w:rsid w:val="00071818"/>
    <w:rsid w:val="00071B4D"/>
    <w:rsid w:val="000722B9"/>
    <w:rsid w:val="00072CC4"/>
    <w:rsid w:val="000736B0"/>
    <w:rsid w:val="000736BD"/>
    <w:rsid w:val="00073DF0"/>
    <w:rsid w:val="00074295"/>
    <w:rsid w:val="00074605"/>
    <w:rsid w:val="00074AD0"/>
    <w:rsid w:val="00074C4B"/>
    <w:rsid w:val="00075388"/>
    <w:rsid w:val="000755FD"/>
    <w:rsid w:val="00075A45"/>
    <w:rsid w:val="0007617D"/>
    <w:rsid w:val="000761C3"/>
    <w:rsid w:val="000767C7"/>
    <w:rsid w:val="0007697C"/>
    <w:rsid w:val="00076AA4"/>
    <w:rsid w:val="00076DE5"/>
    <w:rsid w:val="00076E2E"/>
    <w:rsid w:val="00077266"/>
    <w:rsid w:val="00077576"/>
    <w:rsid w:val="00077CF6"/>
    <w:rsid w:val="00080137"/>
    <w:rsid w:val="00080956"/>
    <w:rsid w:val="00080AE1"/>
    <w:rsid w:val="00080DCF"/>
    <w:rsid w:val="000811A8"/>
    <w:rsid w:val="00081430"/>
    <w:rsid w:val="000816F9"/>
    <w:rsid w:val="00081775"/>
    <w:rsid w:val="00081DEB"/>
    <w:rsid w:val="00082E14"/>
    <w:rsid w:val="00083A87"/>
    <w:rsid w:val="000848E0"/>
    <w:rsid w:val="00084DEF"/>
    <w:rsid w:val="000852AE"/>
    <w:rsid w:val="00085CB4"/>
    <w:rsid w:val="00086940"/>
    <w:rsid w:val="00086AB3"/>
    <w:rsid w:val="00086C64"/>
    <w:rsid w:val="000876C4"/>
    <w:rsid w:val="00087A76"/>
    <w:rsid w:val="00087C47"/>
    <w:rsid w:val="00090180"/>
    <w:rsid w:val="000901A1"/>
    <w:rsid w:val="000917C6"/>
    <w:rsid w:val="00091937"/>
    <w:rsid w:val="00092862"/>
    <w:rsid w:val="00092C76"/>
    <w:rsid w:val="00093599"/>
    <w:rsid w:val="00094061"/>
    <w:rsid w:val="00094AEC"/>
    <w:rsid w:val="00094DD9"/>
    <w:rsid w:val="000957BB"/>
    <w:rsid w:val="000962F1"/>
    <w:rsid w:val="00096DA8"/>
    <w:rsid w:val="00097135"/>
    <w:rsid w:val="0009751C"/>
    <w:rsid w:val="00097827"/>
    <w:rsid w:val="000A10DF"/>
    <w:rsid w:val="000A1A8D"/>
    <w:rsid w:val="000A2266"/>
    <w:rsid w:val="000A256F"/>
    <w:rsid w:val="000A3A51"/>
    <w:rsid w:val="000A3EC0"/>
    <w:rsid w:val="000A42BB"/>
    <w:rsid w:val="000A4674"/>
    <w:rsid w:val="000A59A3"/>
    <w:rsid w:val="000A6089"/>
    <w:rsid w:val="000A7F04"/>
    <w:rsid w:val="000A7FF5"/>
    <w:rsid w:val="000B09D4"/>
    <w:rsid w:val="000B0C75"/>
    <w:rsid w:val="000B1AB0"/>
    <w:rsid w:val="000B1ACF"/>
    <w:rsid w:val="000B1F6F"/>
    <w:rsid w:val="000B2858"/>
    <w:rsid w:val="000B2C38"/>
    <w:rsid w:val="000B2CCE"/>
    <w:rsid w:val="000B2E4B"/>
    <w:rsid w:val="000B32CB"/>
    <w:rsid w:val="000B3EDD"/>
    <w:rsid w:val="000B4224"/>
    <w:rsid w:val="000B4795"/>
    <w:rsid w:val="000B4CB2"/>
    <w:rsid w:val="000B4D61"/>
    <w:rsid w:val="000B4E67"/>
    <w:rsid w:val="000B5B95"/>
    <w:rsid w:val="000B6CD9"/>
    <w:rsid w:val="000C0440"/>
    <w:rsid w:val="000C0E6E"/>
    <w:rsid w:val="000C1132"/>
    <w:rsid w:val="000C19FB"/>
    <w:rsid w:val="000C2005"/>
    <w:rsid w:val="000C29E2"/>
    <w:rsid w:val="000C3446"/>
    <w:rsid w:val="000C3470"/>
    <w:rsid w:val="000C39A9"/>
    <w:rsid w:val="000C3AD7"/>
    <w:rsid w:val="000C4013"/>
    <w:rsid w:val="000C50B2"/>
    <w:rsid w:val="000C562D"/>
    <w:rsid w:val="000C6060"/>
    <w:rsid w:val="000C6417"/>
    <w:rsid w:val="000C6462"/>
    <w:rsid w:val="000C65AD"/>
    <w:rsid w:val="000C6D75"/>
    <w:rsid w:val="000C7065"/>
    <w:rsid w:val="000C71EE"/>
    <w:rsid w:val="000C79D3"/>
    <w:rsid w:val="000C7D57"/>
    <w:rsid w:val="000D0CF6"/>
    <w:rsid w:val="000D0E2E"/>
    <w:rsid w:val="000D2514"/>
    <w:rsid w:val="000D29E2"/>
    <w:rsid w:val="000D2CC8"/>
    <w:rsid w:val="000D2E8D"/>
    <w:rsid w:val="000D2FE7"/>
    <w:rsid w:val="000D38E5"/>
    <w:rsid w:val="000D4816"/>
    <w:rsid w:val="000D49ED"/>
    <w:rsid w:val="000D4B4D"/>
    <w:rsid w:val="000D544F"/>
    <w:rsid w:val="000D5BDB"/>
    <w:rsid w:val="000D6388"/>
    <w:rsid w:val="000D6B4C"/>
    <w:rsid w:val="000D6B55"/>
    <w:rsid w:val="000D7AF8"/>
    <w:rsid w:val="000D7E08"/>
    <w:rsid w:val="000E08A6"/>
    <w:rsid w:val="000E1011"/>
    <w:rsid w:val="000E1053"/>
    <w:rsid w:val="000E2958"/>
    <w:rsid w:val="000E2FA0"/>
    <w:rsid w:val="000E37C3"/>
    <w:rsid w:val="000E397B"/>
    <w:rsid w:val="000E3DE6"/>
    <w:rsid w:val="000E430F"/>
    <w:rsid w:val="000E4630"/>
    <w:rsid w:val="000E4EF5"/>
    <w:rsid w:val="000E56AF"/>
    <w:rsid w:val="000E59EA"/>
    <w:rsid w:val="000E5A61"/>
    <w:rsid w:val="000E5B89"/>
    <w:rsid w:val="000E5ECA"/>
    <w:rsid w:val="000E60E8"/>
    <w:rsid w:val="000E6227"/>
    <w:rsid w:val="000E6B65"/>
    <w:rsid w:val="000E7C73"/>
    <w:rsid w:val="000E7D9B"/>
    <w:rsid w:val="000E7E82"/>
    <w:rsid w:val="000F064E"/>
    <w:rsid w:val="000F0818"/>
    <w:rsid w:val="000F148B"/>
    <w:rsid w:val="000F24A4"/>
    <w:rsid w:val="000F266F"/>
    <w:rsid w:val="000F3027"/>
    <w:rsid w:val="000F310A"/>
    <w:rsid w:val="000F39A5"/>
    <w:rsid w:val="000F39D2"/>
    <w:rsid w:val="000F3B7B"/>
    <w:rsid w:val="000F4908"/>
    <w:rsid w:val="000F4ADC"/>
    <w:rsid w:val="000F5614"/>
    <w:rsid w:val="000F6141"/>
    <w:rsid w:val="000F685C"/>
    <w:rsid w:val="000F70A4"/>
    <w:rsid w:val="000F7506"/>
    <w:rsid w:val="00100B21"/>
    <w:rsid w:val="00100D2A"/>
    <w:rsid w:val="00101378"/>
    <w:rsid w:val="00101D8F"/>
    <w:rsid w:val="00101FE6"/>
    <w:rsid w:val="001024CD"/>
    <w:rsid w:val="00102C92"/>
    <w:rsid w:val="00102DFF"/>
    <w:rsid w:val="00103145"/>
    <w:rsid w:val="00103159"/>
    <w:rsid w:val="00103882"/>
    <w:rsid w:val="00105378"/>
    <w:rsid w:val="0010555D"/>
    <w:rsid w:val="00105900"/>
    <w:rsid w:val="00105D0B"/>
    <w:rsid w:val="00105DA1"/>
    <w:rsid w:val="0010621B"/>
    <w:rsid w:val="00106386"/>
    <w:rsid w:val="001063E7"/>
    <w:rsid w:val="00106D9E"/>
    <w:rsid w:val="00106E4F"/>
    <w:rsid w:val="00106F37"/>
    <w:rsid w:val="00110653"/>
    <w:rsid w:val="00111775"/>
    <w:rsid w:val="00111EEC"/>
    <w:rsid w:val="00112830"/>
    <w:rsid w:val="00112C5B"/>
    <w:rsid w:val="00112C9D"/>
    <w:rsid w:val="001130BB"/>
    <w:rsid w:val="00113969"/>
    <w:rsid w:val="00113E7B"/>
    <w:rsid w:val="0011426B"/>
    <w:rsid w:val="00114FA9"/>
    <w:rsid w:val="00115E42"/>
    <w:rsid w:val="00115FE0"/>
    <w:rsid w:val="00116583"/>
    <w:rsid w:val="00117117"/>
    <w:rsid w:val="00117573"/>
    <w:rsid w:val="0012020B"/>
    <w:rsid w:val="0012042A"/>
    <w:rsid w:val="00120570"/>
    <w:rsid w:val="0012062B"/>
    <w:rsid w:val="0012163A"/>
    <w:rsid w:val="0012176A"/>
    <w:rsid w:val="00121A06"/>
    <w:rsid w:val="00121AF3"/>
    <w:rsid w:val="00123F8E"/>
    <w:rsid w:val="00124ED7"/>
    <w:rsid w:val="001250BC"/>
    <w:rsid w:val="00125810"/>
    <w:rsid w:val="00125E41"/>
    <w:rsid w:val="00126222"/>
    <w:rsid w:val="00126BD6"/>
    <w:rsid w:val="0012724D"/>
    <w:rsid w:val="00127E35"/>
    <w:rsid w:val="00130E7D"/>
    <w:rsid w:val="00130F9D"/>
    <w:rsid w:val="00132447"/>
    <w:rsid w:val="00132C80"/>
    <w:rsid w:val="0013334E"/>
    <w:rsid w:val="001340AA"/>
    <w:rsid w:val="001349BE"/>
    <w:rsid w:val="00134E73"/>
    <w:rsid w:val="00134FF7"/>
    <w:rsid w:val="00135175"/>
    <w:rsid w:val="00137115"/>
    <w:rsid w:val="0013715F"/>
    <w:rsid w:val="00137A78"/>
    <w:rsid w:val="00140136"/>
    <w:rsid w:val="00140A89"/>
    <w:rsid w:val="0014394C"/>
    <w:rsid w:val="0014411C"/>
    <w:rsid w:val="00144189"/>
    <w:rsid w:val="00144393"/>
    <w:rsid w:val="0014472B"/>
    <w:rsid w:val="00145126"/>
    <w:rsid w:val="001455E6"/>
    <w:rsid w:val="00145643"/>
    <w:rsid w:val="0014578C"/>
    <w:rsid w:val="001470E8"/>
    <w:rsid w:val="00147806"/>
    <w:rsid w:val="0015000B"/>
    <w:rsid w:val="001500EB"/>
    <w:rsid w:val="00150169"/>
    <w:rsid w:val="00150A18"/>
    <w:rsid w:val="00150BCE"/>
    <w:rsid w:val="0015205E"/>
    <w:rsid w:val="00154B0E"/>
    <w:rsid w:val="00155298"/>
    <w:rsid w:val="001552AC"/>
    <w:rsid w:val="00155DD3"/>
    <w:rsid w:val="0015610F"/>
    <w:rsid w:val="00156318"/>
    <w:rsid w:val="00156382"/>
    <w:rsid w:val="00156591"/>
    <w:rsid w:val="00156A18"/>
    <w:rsid w:val="00156A90"/>
    <w:rsid w:val="001570F6"/>
    <w:rsid w:val="0015782C"/>
    <w:rsid w:val="00157E76"/>
    <w:rsid w:val="00160D7D"/>
    <w:rsid w:val="0016240C"/>
    <w:rsid w:val="00162432"/>
    <w:rsid w:val="00162CF0"/>
    <w:rsid w:val="00162DA5"/>
    <w:rsid w:val="00162E5C"/>
    <w:rsid w:val="001649F2"/>
    <w:rsid w:val="00164CCC"/>
    <w:rsid w:val="0016515B"/>
    <w:rsid w:val="001654E2"/>
    <w:rsid w:val="00165C3F"/>
    <w:rsid w:val="00165CE9"/>
    <w:rsid w:val="0016629D"/>
    <w:rsid w:val="00166560"/>
    <w:rsid w:val="00167524"/>
    <w:rsid w:val="0016779B"/>
    <w:rsid w:val="00170A65"/>
    <w:rsid w:val="00170CE7"/>
    <w:rsid w:val="00171382"/>
    <w:rsid w:val="00173E7B"/>
    <w:rsid w:val="00174240"/>
    <w:rsid w:val="00174A05"/>
    <w:rsid w:val="00174B25"/>
    <w:rsid w:val="00174C43"/>
    <w:rsid w:val="00174E5B"/>
    <w:rsid w:val="0017527B"/>
    <w:rsid w:val="00175A09"/>
    <w:rsid w:val="00175D34"/>
    <w:rsid w:val="0017631E"/>
    <w:rsid w:val="001763AA"/>
    <w:rsid w:val="0017722F"/>
    <w:rsid w:val="00177CBF"/>
    <w:rsid w:val="0018043B"/>
    <w:rsid w:val="0018073D"/>
    <w:rsid w:val="00180932"/>
    <w:rsid w:val="00180E55"/>
    <w:rsid w:val="00181108"/>
    <w:rsid w:val="0018120D"/>
    <w:rsid w:val="00181B71"/>
    <w:rsid w:val="00181B76"/>
    <w:rsid w:val="00181EE4"/>
    <w:rsid w:val="001823D8"/>
    <w:rsid w:val="001828D6"/>
    <w:rsid w:val="00182A7A"/>
    <w:rsid w:val="001830E1"/>
    <w:rsid w:val="00183D6D"/>
    <w:rsid w:val="00183F44"/>
    <w:rsid w:val="00183FE8"/>
    <w:rsid w:val="0018447E"/>
    <w:rsid w:val="00186012"/>
    <w:rsid w:val="00186C20"/>
    <w:rsid w:val="0018748A"/>
    <w:rsid w:val="0018755D"/>
    <w:rsid w:val="0018761A"/>
    <w:rsid w:val="00187B63"/>
    <w:rsid w:val="00187C49"/>
    <w:rsid w:val="00187D01"/>
    <w:rsid w:val="00187F9D"/>
    <w:rsid w:val="0019123C"/>
    <w:rsid w:val="00192EE6"/>
    <w:rsid w:val="00193662"/>
    <w:rsid w:val="00193715"/>
    <w:rsid w:val="00193AD9"/>
    <w:rsid w:val="00193DB0"/>
    <w:rsid w:val="00194BA7"/>
    <w:rsid w:val="00195014"/>
    <w:rsid w:val="00195052"/>
    <w:rsid w:val="00195336"/>
    <w:rsid w:val="0019549D"/>
    <w:rsid w:val="00195BCB"/>
    <w:rsid w:val="00195D9C"/>
    <w:rsid w:val="001969E5"/>
    <w:rsid w:val="00196B95"/>
    <w:rsid w:val="00197278"/>
    <w:rsid w:val="00197D91"/>
    <w:rsid w:val="001A019D"/>
    <w:rsid w:val="001A0874"/>
    <w:rsid w:val="001A0C46"/>
    <w:rsid w:val="001A0FA0"/>
    <w:rsid w:val="001A19FC"/>
    <w:rsid w:val="001A1B47"/>
    <w:rsid w:val="001A24A4"/>
    <w:rsid w:val="001A24CC"/>
    <w:rsid w:val="001A2517"/>
    <w:rsid w:val="001A27B4"/>
    <w:rsid w:val="001A28B1"/>
    <w:rsid w:val="001A292E"/>
    <w:rsid w:val="001A2983"/>
    <w:rsid w:val="001A2AE3"/>
    <w:rsid w:val="001A3242"/>
    <w:rsid w:val="001A35ED"/>
    <w:rsid w:val="001A397D"/>
    <w:rsid w:val="001A3C00"/>
    <w:rsid w:val="001A3F94"/>
    <w:rsid w:val="001A41BE"/>
    <w:rsid w:val="001A48D3"/>
    <w:rsid w:val="001A4BA7"/>
    <w:rsid w:val="001A4D42"/>
    <w:rsid w:val="001A5534"/>
    <w:rsid w:val="001A5745"/>
    <w:rsid w:val="001A620E"/>
    <w:rsid w:val="001A6C79"/>
    <w:rsid w:val="001A70D8"/>
    <w:rsid w:val="001A72E6"/>
    <w:rsid w:val="001A7919"/>
    <w:rsid w:val="001B00B3"/>
    <w:rsid w:val="001B0C56"/>
    <w:rsid w:val="001B0F38"/>
    <w:rsid w:val="001B19CD"/>
    <w:rsid w:val="001B1FCC"/>
    <w:rsid w:val="001B236E"/>
    <w:rsid w:val="001B27AF"/>
    <w:rsid w:val="001B3D77"/>
    <w:rsid w:val="001B3E62"/>
    <w:rsid w:val="001B53C6"/>
    <w:rsid w:val="001B55B3"/>
    <w:rsid w:val="001B5D6D"/>
    <w:rsid w:val="001B6A4A"/>
    <w:rsid w:val="001B6F27"/>
    <w:rsid w:val="001B7581"/>
    <w:rsid w:val="001B7696"/>
    <w:rsid w:val="001B78DC"/>
    <w:rsid w:val="001B7DBC"/>
    <w:rsid w:val="001B7EF6"/>
    <w:rsid w:val="001C0343"/>
    <w:rsid w:val="001C0516"/>
    <w:rsid w:val="001C1215"/>
    <w:rsid w:val="001C1FBB"/>
    <w:rsid w:val="001C22A0"/>
    <w:rsid w:val="001C28D1"/>
    <w:rsid w:val="001C2A41"/>
    <w:rsid w:val="001C2C49"/>
    <w:rsid w:val="001C37C6"/>
    <w:rsid w:val="001C4508"/>
    <w:rsid w:val="001C4590"/>
    <w:rsid w:val="001C47B3"/>
    <w:rsid w:val="001C4D71"/>
    <w:rsid w:val="001C51AE"/>
    <w:rsid w:val="001C5668"/>
    <w:rsid w:val="001C584F"/>
    <w:rsid w:val="001C58D9"/>
    <w:rsid w:val="001C6AEB"/>
    <w:rsid w:val="001C6EFA"/>
    <w:rsid w:val="001C6F5D"/>
    <w:rsid w:val="001C71E2"/>
    <w:rsid w:val="001C74C5"/>
    <w:rsid w:val="001C7743"/>
    <w:rsid w:val="001C78FD"/>
    <w:rsid w:val="001D06AC"/>
    <w:rsid w:val="001D06BE"/>
    <w:rsid w:val="001D1E21"/>
    <w:rsid w:val="001D1EF7"/>
    <w:rsid w:val="001D285F"/>
    <w:rsid w:val="001D440F"/>
    <w:rsid w:val="001D51A9"/>
    <w:rsid w:val="001D53F0"/>
    <w:rsid w:val="001D56D0"/>
    <w:rsid w:val="001D5D79"/>
    <w:rsid w:val="001D5F87"/>
    <w:rsid w:val="001D766D"/>
    <w:rsid w:val="001E0713"/>
    <w:rsid w:val="001E0AAF"/>
    <w:rsid w:val="001E105F"/>
    <w:rsid w:val="001E17B4"/>
    <w:rsid w:val="001E1A61"/>
    <w:rsid w:val="001E202B"/>
    <w:rsid w:val="001E2111"/>
    <w:rsid w:val="001E2A91"/>
    <w:rsid w:val="001E2B81"/>
    <w:rsid w:val="001E34B9"/>
    <w:rsid w:val="001E35BB"/>
    <w:rsid w:val="001E5707"/>
    <w:rsid w:val="001E59F8"/>
    <w:rsid w:val="001E5BB0"/>
    <w:rsid w:val="001E5CA3"/>
    <w:rsid w:val="001E7003"/>
    <w:rsid w:val="001E7A7C"/>
    <w:rsid w:val="001E7B03"/>
    <w:rsid w:val="001F0027"/>
    <w:rsid w:val="001F069B"/>
    <w:rsid w:val="001F0B93"/>
    <w:rsid w:val="001F0E36"/>
    <w:rsid w:val="001F0FB5"/>
    <w:rsid w:val="001F11DE"/>
    <w:rsid w:val="001F12E8"/>
    <w:rsid w:val="001F1826"/>
    <w:rsid w:val="001F1E3A"/>
    <w:rsid w:val="001F3307"/>
    <w:rsid w:val="001F4850"/>
    <w:rsid w:val="001F4DF2"/>
    <w:rsid w:val="001F5224"/>
    <w:rsid w:val="001F5329"/>
    <w:rsid w:val="001F546F"/>
    <w:rsid w:val="001F5E42"/>
    <w:rsid w:val="001F60A9"/>
    <w:rsid w:val="001F6169"/>
    <w:rsid w:val="001F64CC"/>
    <w:rsid w:val="001F6AC6"/>
    <w:rsid w:val="001F7461"/>
    <w:rsid w:val="00200156"/>
    <w:rsid w:val="0020022E"/>
    <w:rsid w:val="00200DE1"/>
    <w:rsid w:val="00200FBE"/>
    <w:rsid w:val="00200FCE"/>
    <w:rsid w:val="0020173E"/>
    <w:rsid w:val="002019DA"/>
    <w:rsid w:val="00202065"/>
    <w:rsid w:val="0020219D"/>
    <w:rsid w:val="00202B7A"/>
    <w:rsid w:val="00202F03"/>
    <w:rsid w:val="00202F2B"/>
    <w:rsid w:val="0020302A"/>
    <w:rsid w:val="00204C52"/>
    <w:rsid w:val="00206283"/>
    <w:rsid w:val="002067C0"/>
    <w:rsid w:val="00206AD6"/>
    <w:rsid w:val="00206BDB"/>
    <w:rsid w:val="00207175"/>
    <w:rsid w:val="00207CF8"/>
    <w:rsid w:val="00207E3C"/>
    <w:rsid w:val="002100D2"/>
    <w:rsid w:val="002104B4"/>
    <w:rsid w:val="002122A2"/>
    <w:rsid w:val="002129ED"/>
    <w:rsid w:val="0021315D"/>
    <w:rsid w:val="00214008"/>
    <w:rsid w:val="002148B4"/>
    <w:rsid w:val="00214CD2"/>
    <w:rsid w:val="002158D4"/>
    <w:rsid w:val="00215936"/>
    <w:rsid w:val="00215D8D"/>
    <w:rsid w:val="002166E1"/>
    <w:rsid w:val="00217195"/>
    <w:rsid w:val="0021750A"/>
    <w:rsid w:val="00217D2F"/>
    <w:rsid w:val="00220202"/>
    <w:rsid w:val="00220F04"/>
    <w:rsid w:val="00221361"/>
    <w:rsid w:val="0022314E"/>
    <w:rsid w:val="0022346D"/>
    <w:rsid w:val="00223B0D"/>
    <w:rsid w:val="00223C3A"/>
    <w:rsid w:val="00223C63"/>
    <w:rsid w:val="00224033"/>
    <w:rsid w:val="002257E4"/>
    <w:rsid w:val="00225EC0"/>
    <w:rsid w:val="00226D55"/>
    <w:rsid w:val="002274BA"/>
    <w:rsid w:val="002274FD"/>
    <w:rsid w:val="002304C5"/>
    <w:rsid w:val="00230A66"/>
    <w:rsid w:val="00230C6D"/>
    <w:rsid w:val="0023148C"/>
    <w:rsid w:val="00232039"/>
    <w:rsid w:val="00232137"/>
    <w:rsid w:val="002325BF"/>
    <w:rsid w:val="002332E4"/>
    <w:rsid w:val="0023366C"/>
    <w:rsid w:val="0023382A"/>
    <w:rsid w:val="00233CB1"/>
    <w:rsid w:val="00234BB1"/>
    <w:rsid w:val="0023537E"/>
    <w:rsid w:val="00235FB6"/>
    <w:rsid w:val="00236675"/>
    <w:rsid w:val="002369C2"/>
    <w:rsid w:val="00236BF6"/>
    <w:rsid w:val="00236BF8"/>
    <w:rsid w:val="00236F2C"/>
    <w:rsid w:val="002370D8"/>
    <w:rsid w:val="002403F6"/>
    <w:rsid w:val="0024266E"/>
    <w:rsid w:val="00242D18"/>
    <w:rsid w:val="00243DFC"/>
    <w:rsid w:val="00245283"/>
    <w:rsid w:val="002452C3"/>
    <w:rsid w:val="0024550E"/>
    <w:rsid w:val="00245707"/>
    <w:rsid w:val="00245CE7"/>
    <w:rsid w:val="00246BC7"/>
    <w:rsid w:val="002474A2"/>
    <w:rsid w:val="002502D8"/>
    <w:rsid w:val="00250955"/>
    <w:rsid w:val="00250AA7"/>
    <w:rsid w:val="00250B57"/>
    <w:rsid w:val="00250E23"/>
    <w:rsid w:val="00250F2D"/>
    <w:rsid w:val="002514F0"/>
    <w:rsid w:val="0025191F"/>
    <w:rsid w:val="002521C2"/>
    <w:rsid w:val="00252497"/>
    <w:rsid w:val="002524A8"/>
    <w:rsid w:val="00252518"/>
    <w:rsid w:val="00252CDB"/>
    <w:rsid w:val="00253149"/>
    <w:rsid w:val="00253497"/>
    <w:rsid w:val="002539B9"/>
    <w:rsid w:val="00253ACC"/>
    <w:rsid w:val="00254621"/>
    <w:rsid w:val="00254A52"/>
    <w:rsid w:val="00254BC2"/>
    <w:rsid w:val="00254E17"/>
    <w:rsid w:val="00255A7F"/>
    <w:rsid w:val="00255F2C"/>
    <w:rsid w:val="00256397"/>
    <w:rsid w:val="00256423"/>
    <w:rsid w:val="0025658F"/>
    <w:rsid w:val="0025717C"/>
    <w:rsid w:val="00257594"/>
    <w:rsid w:val="00257EDC"/>
    <w:rsid w:val="00260401"/>
    <w:rsid w:val="00260627"/>
    <w:rsid w:val="00261CF2"/>
    <w:rsid w:val="002626A0"/>
    <w:rsid w:val="00262B04"/>
    <w:rsid w:val="00262F4C"/>
    <w:rsid w:val="00263165"/>
    <w:rsid w:val="002631B3"/>
    <w:rsid w:val="002631F9"/>
    <w:rsid w:val="00264ADD"/>
    <w:rsid w:val="00264CA5"/>
    <w:rsid w:val="00265F68"/>
    <w:rsid w:val="00265F72"/>
    <w:rsid w:val="00266595"/>
    <w:rsid w:val="0026661F"/>
    <w:rsid w:val="002668E6"/>
    <w:rsid w:val="00267303"/>
    <w:rsid w:val="002675DC"/>
    <w:rsid w:val="0026782C"/>
    <w:rsid w:val="00267AD3"/>
    <w:rsid w:val="00270645"/>
    <w:rsid w:val="00270E38"/>
    <w:rsid w:val="00270E63"/>
    <w:rsid w:val="002713A1"/>
    <w:rsid w:val="00271B41"/>
    <w:rsid w:val="00271E0A"/>
    <w:rsid w:val="002725A6"/>
    <w:rsid w:val="00272C35"/>
    <w:rsid w:val="00274BB4"/>
    <w:rsid w:val="00275433"/>
    <w:rsid w:val="002756FC"/>
    <w:rsid w:val="00275F27"/>
    <w:rsid w:val="00276467"/>
    <w:rsid w:val="00276514"/>
    <w:rsid w:val="0027683C"/>
    <w:rsid w:val="002769B8"/>
    <w:rsid w:val="00276A98"/>
    <w:rsid w:val="002773DE"/>
    <w:rsid w:val="0027766F"/>
    <w:rsid w:val="0028059F"/>
    <w:rsid w:val="00280B0B"/>
    <w:rsid w:val="00281000"/>
    <w:rsid w:val="002813A5"/>
    <w:rsid w:val="00281664"/>
    <w:rsid w:val="00281AED"/>
    <w:rsid w:val="00282F7E"/>
    <w:rsid w:val="0028405B"/>
    <w:rsid w:val="00284830"/>
    <w:rsid w:val="00285195"/>
    <w:rsid w:val="002856BE"/>
    <w:rsid w:val="00286074"/>
    <w:rsid w:val="002868A9"/>
    <w:rsid w:val="00287003"/>
    <w:rsid w:val="00287CD3"/>
    <w:rsid w:val="00290449"/>
    <w:rsid w:val="002906CB"/>
    <w:rsid w:val="00290F43"/>
    <w:rsid w:val="00291183"/>
    <w:rsid w:val="0029212D"/>
    <w:rsid w:val="00292B64"/>
    <w:rsid w:val="00293327"/>
    <w:rsid w:val="00293D35"/>
    <w:rsid w:val="00294730"/>
    <w:rsid w:val="00295A93"/>
    <w:rsid w:val="00295C63"/>
    <w:rsid w:val="00295CB0"/>
    <w:rsid w:val="002960A6"/>
    <w:rsid w:val="0029626E"/>
    <w:rsid w:val="00297347"/>
    <w:rsid w:val="00297377"/>
    <w:rsid w:val="00297E82"/>
    <w:rsid w:val="00297F88"/>
    <w:rsid w:val="002A18A0"/>
    <w:rsid w:val="002A2245"/>
    <w:rsid w:val="002A246D"/>
    <w:rsid w:val="002A5549"/>
    <w:rsid w:val="002A6315"/>
    <w:rsid w:val="002A695C"/>
    <w:rsid w:val="002A6D1A"/>
    <w:rsid w:val="002A76ED"/>
    <w:rsid w:val="002A7B6F"/>
    <w:rsid w:val="002A7BDE"/>
    <w:rsid w:val="002A7D1C"/>
    <w:rsid w:val="002A7FA0"/>
    <w:rsid w:val="002B0137"/>
    <w:rsid w:val="002B144B"/>
    <w:rsid w:val="002B2CF2"/>
    <w:rsid w:val="002B41DA"/>
    <w:rsid w:val="002B4AE9"/>
    <w:rsid w:val="002B4DA5"/>
    <w:rsid w:val="002B5718"/>
    <w:rsid w:val="002B5FB7"/>
    <w:rsid w:val="002B643C"/>
    <w:rsid w:val="002B7DC0"/>
    <w:rsid w:val="002C0ABA"/>
    <w:rsid w:val="002C2E1F"/>
    <w:rsid w:val="002C34FC"/>
    <w:rsid w:val="002C4038"/>
    <w:rsid w:val="002C45DB"/>
    <w:rsid w:val="002C4704"/>
    <w:rsid w:val="002C47EE"/>
    <w:rsid w:val="002C4B4A"/>
    <w:rsid w:val="002C4CC5"/>
    <w:rsid w:val="002C5018"/>
    <w:rsid w:val="002C5094"/>
    <w:rsid w:val="002C533E"/>
    <w:rsid w:val="002C570F"/>
    <w:rsid w:val="002C5961"/>
    <w:rsid w:val="002C5FDC"/>
    <w:rsid w:val="002C6BCE"/>
    <w:rsid w:val="002C6C9B"/>
    <w:rsid w:val="002C6DDF"/>
    <w:rsid w:val="002C7359"/>
    <w:rsid w:val="002C74A4"/>
    <w:rsid w:val="002C7CCE"/>
    <w:rsid w:val="002D00E4"/>
    <w:rsid w:val="002D037E"/>
    <w:rsid w:val="002D12D9"/>
    <w:rsid w:val="002D16BE"/>
    <w:rsid w:val="002D1CBE"/>
    <w:rsid w:val="002D1DA9"/>
    <w:rsid w:val="002D2C4B"/>
    <w:rsid w:val="002D2DDE"/>
    <w:rsid w:val="002D3CDA"/>
    <w:rsid w:val="002D4766"/>
    <w:rsid w:val="002D51B5"/>
    <w:rsid w:val="002D58DF"/>
    <w:rsid w:val="002D67B4"/>
    <w:rsid w:val="002D67C6"/>
    <w:rsid w:val="002D6C1E"/>
    <w:rsid w:val="002D6ECB"/>
    <w:rsid w:val="002D6F60"/>
    <w:rsid w:val="002D79BF"/>
    <w:rsid w:val="002D7F36"/>
    <w:rsid w:val="002E0217"/>
    <w:rsid w:val="002E02CB"/>
    <w:rsid w:val="002E0D77"/>
    <w:rsid w:val="002E14AC"/>
    <w:rsid w:val="002E3C1A"/>
    <w:rsid w:val="002E41D3"/>
    <w:rsid w:val="002E5E9B"/>
    <w:rsid w:val="002E5FA5"/>
    <w:rsid w:val="002E702E"/>
    <w:rsid w:val="002F08B7"/>
    <w:rsid w:val="002F0B16"/>
    <w:rsid w:val="002F14C6"/>
    <w:rsid w:val="002F1A3D"/>
    <w:rsid w:val="002F1B01"/>
    <w:rsid w:val="002F1B15"/>
    <w:rsid w:val="002F466A"/>
    <w:rsid w:val="002F55FC"/>
    <w:rsid w:val="002F6BD6"/>
    <w:rsid w:val="002F6EE6"/>
    <w:rsid w:val="002F7416"/>
    <w:rsid w:val="002F78D9"/>
    <w:rsid w:val="002F7C80"/>
    <w:rsid w:val="003006C7"/>
    <w:rsid w:val="00300B91"/>
    <w:rsid w:val="00300FA9"/>
    <w:rsid w:val="0030145B"/>
    <w:rsid w:val="00301AC2"/>
    <w:rsid w:val="0030249D"/>
    <w:rsid w:val="00302556"/>
    <w:rsid w:val="003029C1"/>
    <w:rsid w:val="00302BEE"/>
    <w:rsid w:val="00302CAE"/>
    <w:rsid w:val="00302D33"/>
    <w:rsid w:val="00303B99"/>
    <w:rsid w:val="003047DF"/>
    <w:rsid w:val="0030527F"/>
    <w:rsid w:val="00305F0E"/>
    <w:rsid w:val="0030633B"/>
    <w:rsid w:val="0030664C"/>
    <w:rsid w:val="003077D1"/>
    <w:rsid w:val="00307ED5"/>
    <w:rsid w:val="00307F9B"/>
    <w:rsid w:val="00310169"/>
    <w:rsid w:val="00310247"/>
    <w:rsid w:val="00310248"/>
    <w:rsid w:val="00310283"/>
    <w:rsid w:val="00310BFA"/>
    <w:rsid w:val="0031123E"/>
    <w:rsid w:val="00311F29"/>
    <w:rsid w:val="00311F6A"/>
    <w:rsid w:val="00312237"/>
    <w:rsid w:val="003126E3"/>
    <w:rsid w:val="003128DB"/>
    <w:rsid w:val="00312928"/>
    <w:rsid w:val="00312A3A"/>
    <w:rsid w:val="00312BF4"/>
    <w:rsid w:val="00312E2A"/>
    <w:rsid w:val="00312F4D"/>
    <w:rsid w:val="0031337B"/>
    <w:rsid w:val="003137E5"/>
    <w:rsid w:val="00314110"/>
    <w:rsid w:val="00314501"/>
    <w:rsid w:val="00314659"/>
    <w:rsid w:val="0031471B"/>
    <w:rsid w:val="00314E28"/>
    <w:rsid w:val="00314F91"/>
    <w:rsid w:val="00314FEF"/>
    <w:rsid w:val="003154FA"/>
    <w:rsid w:val="00315971"/>
    <w:rsid w:val="00315C79"/>
    <w:rsid w:val="00316F16"/>
    <w:rsid w:val="00317D3A"/>
    <w:rsid w:val="00320D21"/>
    <w:rsid w:val="00320FCE"/>
    <w:rsid w:val="0032150B"/>
    <w:rsid w:val="00321693"/>
    <w:rsid w:val="00322315"/>
    <w:rsid w:val="00323446"/>
    <w:rsid w:val="00323E36"/>
    <w:rsid w:val="00324486"/>
    <w:rsid w:val="003247F2"/>
    <w:rsid w:val="00325095"/>
    <w:rsid w:val="003257E3"/>
    <w:rsid w:val="00326CFC"/>
    <w:rsid w:val="00327364"/>
    <w:rsid w:val="00330113"/>
    <w:rsid w:val="00330236"/>
    <w:rsid w:val="00330341"/>
    <w:rsid w:val="00331012"/>
    <w:rsid w:val="00331416"/>
    <w:rsid w:val="00331668"/>
    <w:rsid w:val="00331B6D"/>
    <w:rsid w:val="00331C12"/>
    <w:rsid w:val="0033298F"/>
    <w:rsid w:val="00332DAA"/>
    <w:rsid w:val="00332FC8"/>
    <w:rsid w:val="0033314E"/>
    <w:rsid w:val="003337C3"/>
    <w:rsid w:val="003339DD"/>
    <w:rsid w:val="00334181"/>
    <w:rsid w:val="0033489F"/>
    <w:rsid w:val="003352A7"/>
    <w:rsid w:val="00335B44"/>
    <w:rsid w:val="00335FE9"/>
    <w:rsid w:val="00336170"/>
    <w:rsid w:val="00337679"/>
    <w:rsid w:val="003409A7"/>
    <w:rsid w:val="00341756"/>
    <w:rsid w:val="00341812"/>
    <w:rsid w:val="00341E84"/>
    <w:rsid w:val="00341F56"/>
    <w:rsid w:val="003420E4"/>
    <w:rsid w:val="00342588"/>
    <w:rsid w:val="00342D1C"/>
    <w:rsid w:val="00342E2C"/>
    <w:rsid w:val="00343045"/>
    <w:rsid w:val="00343279"/>
    <w:rsid w:val="00343478"/>
    <w:rsid w:val="00343D7F"/>
    <w:rsid w:val="0034429A"/>
    <w:rsid w:val="00344300"/>
    <w:rsid w:val="00344D51"/>
    <w:rsid w:val="00344E97"/>
    <w:rsid w:val="00345885"/>
    <w:rsid w:val="00345E3B"/>
    <w:rsid w:val="00346460"/>
    <w:rsid w:val="00346520"/>
    <w:rsid w:val="003501E9"/>
    <w:rsid w:val="00350505"/>
    <w:rsid w:val="003519AE"/>
    <w:rsid w:val="00351E31"/>
    <w:rsid w:val="00351E50"/>
    <w:rsid w:val="00352B50"/>
    <w:rsid w:val="0035353B"/>
    <w:rsid w:val="00353C45"/>
    <w:rsid w:val="0035459E"/>
    <w:rsid w:val="003546F6"/>
    <w:rsid w:val="003552EC"/>
    <w:rsid w:val="003553A3"/>
    <w:rsid w:val="0035554B"/>
    <w:rsid w:val="00355A7E"/>
    <w:rsid w:val="00356349"/>
    <w:rsid w:val="003567A0"/>
    <w:rsid w:val="003567C0"/>
    <w:rsid w:val="003567FB"/>
    <w:rsid w:val="00356B8B"/>
    <w:rsid w:val="00356D5E"/>
    <w:rsid w:val="00356ED9"/>
    <w:rsid w:val="00357A4B"/>
    <w:rsid w:val="00357E5B"/>
    <w:rsid w:val="0036088E"/>
    <w:rsid w:val="00360A23"/>
    <w:rsid w:val="00360AA5"/>
    <w:rsid w:val="00361246"/>
    <w:rsid w:val="003618D0"/>
    <w:rsid w:val="00361A4A"/>
    <w:rsid w:val="00361BAF"/>
    <w:rsid w:val="003621A4"/>
    <w:rsid w:val="003622F9"/>
    <w:rsid w:val="003623CE"/>
    <w:rsid w:val="0036261B"/>
    <w:rsid w:val="00362629"/>
    <w:rsid w:val="0036269A"/>
    <w:rsid w:val="0036282B"/>
    <w:rsid w:val="00362877"/>
    <w:rsid w:val="00362937"/>
    <w:rsid w:val="003633B8"/>
    <w:rsid w:val="00363DB0"/>
    <w:rsid w:val="00364911"/>
    <w:rsid w:val="00365708"/>
    <w:rsid w:val="00365766"/>
    <w:rsid w:val="00365C7A"/>
    <w:rsid w:val="00365EBE"/>
    <w:rsid w:val="003660DE"/>
    <w:rsid w:val="003662FC"/>
    <w:rsid w:val="00366A3B"/>
    <w:rsid w:val="00366A40"/>
    <w:rsid w:val="0037031A"/>
    <w:rsid w:val="0037042D"/>
    <w:rsid w:val="003709E0"/>
    <w:rsid w:val="00370EA4"/>
    <w:rsid w:val="00371977"/>
    <w:rsid w:val="00371FD7"/>
    <w:rsid w:val="0037220B"/>
    <w:rsid w:val="00372A32"/>
    <w:rsid w:val="00372AEC"/>
    <w:rsid w:val="00373086"/>
    <w:rsid w:val="00373777"/>
    <w:rsid w:val="00373A15"/>
    <w:rsid w:val="00373CA9"/>
    <w:rsid w:val="00374261"/>
    <w:rsid w:val="003743D5"/>
    <w:rsid w:val="003755CC"/>
    <w:rsid w:val="003758F9"/>
    <w:rsid w:val="00375BEA"/>
    <w:rsid w:val="00375CEE"/>
    <w:rsid w:val="0037609B"/>
    <w:rsid w:val="00376AE4"/>
    <w:rsid w:val="00376C42"/>
    <w:rsid w:val="00376D55"/>
    <w:rsid w:val="00376E8D"/>
    <w:rsid w:val="00377092"/>
    <w:rsid w:val="0037729F"/>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9D5"/>
    <w:rsid w:val="00382C21"/>
    <w:rsid w:val="00382C33"/>
    <w:rsid w:val="00382FE0"/>
    <w:rsid w:val="00382FEF"/>
    <w:rsid w:val="003830AC"/>
    <w:rsid w:val="00383F56"/>
    <w:rsid w:val="003840F1"/>
    <w:rsid w:val="003848C1"/>
    <w:rsid w:val="00385659"/>
    <w:rsid w:val="003858A1"/>
    <w:rsid w:val="00385D49"/>
    <w:rsid w:val="0038657C"/>
    <w:rsid w:val="00386CCE"/>
    <w:rsid w:val="00386EB3"/>
    <w:rsid w:val="00386F49"/>
    <w:rsid w:val="0038717E"/>
    <w:rsid w:val="00387244"/>
    <w:rsid w:val="003872A7"/>
    <w:rsid w:val="00387820"/>
    <w:rsid w:val="00387959"/>
    <w:rsid w:val="00387E2D"/>
    <w:rsid w:val="003904DC"/>
    <w:rsid w:val="0039057C"/>
    <w:rsid w:val="00390787"/>
    <w:rsid w:val="00391119"/>
    <w:rsid w:val="003918F2"/>
    <w:rsid w:val="003921BC"/>
    <w:rsid w:val="00393472"/>
    <w:rsid w:val="003935B2"/>
    <w:rsid w:val="003938B5"/>
    <w:rsid w:val="00394F8E"/>
    <w:rsid w:val="00395147"/>
    <w:rsid w:val="00395D7E"/>
    <w:rsid w:val="003963D0"/>
    <w:rsid w:val="003963D2"/>
    <w:rsid w:val="00396DCB"/>
    <w:rsid w:val="003976EF"/>
    <w:rsid w:val="00397D87"/>
    <w:rsid w:val="00397E4B"/>
    <w:rsid w:val="003A1322"/>
    <w:rsid w:val="003A181D"/>
    <w:rsid w:val="003A23D9"/>
    <w:rsid w:val="003A2B10"/>
    <w:rsid w:val="003A2F64"/>
    <w:rsid w:val="003A396C"/>
    <w:rsid w:val="003A3B1A"/>
    <w:rsid w:val="003A46B6"/>
    <w:rsid w:val="003A47CC"/>
    <w:rsid w:val="003A4BA2"/>
    <w:rsid w:val="003A525A"/>
    <w:rsid w:val="003A5B57"/>
    <w:rsid w:val="003A5CF9"/>
    <w:rsid w:val="003A7142"/>
    <w:rsid w:val="003A7AE8"/>
    <w:rsid w:val="003A7BB0"/>
    <w:rsid w:val="003A7CCA"/>
    <w:rsid w:val="003A7E02"/>
    <w:rsid w:val="003A7EC8"/>
    <w:rsid w:val="003B0A90"/>
    <w:rsid w:val="003B0F01"/>
    <w:rsid w:val="003B18DC"/>
    <w:rsid w:val="003B23D1"/>
    <w:rsid w:val="003B2A11"/>
    <w:rsid w:val="003B2C12"/>
    <w:rsid w:val="003B2F0C"/>
    <w:rsid w:val="003B3BDA"/>
    <w:rsid w:val="003B3C8A"/>
    <w:rsid w:val="003B4553"/>
    <w:rsid w:val="003B468F"/>
    <w:rsid w:val="003B4ECB"/>
    <w:rsid w:val="003B554F"/>
    <w:rsid w:val="003B57A9"/>
    <w:rsid w:val="003B752E"/>
    <w:rsid w:val="003B7A52"/>
    <w:rsid w:val="003B7A73"/>
    <w:rsid w:val="003B7A84"/>
    <w:rsid w:val="003B7C1E"/>
    <w:rsid w:val="003B7E8A"/>
    <w:rsid w:val="003C017E"/>
    <w:rsid w:val="003C06D3"/>
    <w:rsid w:val="003C09DD"/>
    <w:rsid w:val="003C0DBC"/>
    <w:rsid w:val="003C0F15"/>
    <w:rsid w:val="003C140E"/>
    <w:rsid w:val="003C1A2D"/>
    <w:rsid w:val="003C1DC6"/>
    <w:rsid w:val="003C1E65"/>
    <w:rsid w:val="003C215D"/>
    <w:rsid w:val="003C249A"/>
    <w:rsid w:val="003C4AC5"/>
    <w:rsid w:val="003C4E23"/>
    <w:rsid w:val="003C4F2A"/>
    <w:rsid w:val="003C599D"/>
    <w:rsid w:val="003C6BB0"/>
    <w:rsid w:val="003C6F1C"/>
    <w:rsid w:val="003C7A21"/>
    <w:rsid w:val="003C7C17"/>
    <w:rsid w:val="003D03B0"/>
    <w:rsid w:val="003D04E8"/>
    <w:rsid w:val="003D1116"/>
    <w:rsid w:val="003D127C"/>
    <w:rsid w:val="003D1761"/>
    <w:rsid w:val="003D1C2B"/>
    <w:rsid w:val="003D27B2"/>
    <w:rsid w:val="003D2F3B"/>
    <w:rsid w:val="003D3095"/>
    <w:rsid w:val="003D46B6"/>
    <w:rsid w:val="003D4B50"/>
    <w:rsid w:val="003D4D48"/>
    <w:rsid w:val="003D5F91"/>
    <w:rsid w:val="003D79CA"/>
    <w:rsid w:val="003D7A31"/>
    <w:rsid w:val="003E03FE"/>
    <w:rsid w:val="003E0438"/>
    <w:rsid w:val="003E065E"/>
    <w:rsid w:val="003E0E5A"/>
    <w:rsid w:val="003E143E"/>
    <w:rsid w:val="003E1514"/>
    <w:rsid w:val="003E1611"/>
    <w:rsid w:val="003E18DE"/>
    <w:rsid w:val="003E2706"/>
    <w:rsid w:val="003E2BF5"/>
    <w:rsid w:val="003E2F83"/>
    <w:rsid w:val="003E3009"/>
    <w:rsid w:val="003E31A4"/>
    <w:rsid w:val="003E3910"/>
    <w:rsid w:val="003E4AB1"/>
    <w:rsid w:val="003E4F96"/>
    <w:rsid w:val="003E5134"/>
    <w:rsid w:val="003E531F"/>
    <w:rsid w:val="003E54FD"/>
    <w:rsid w:val="003E5983"/>
    <w:rsid w:val="003E5A67"/>
    <w:rsid w:val="003E5AF6"/>
    <w:rsid w:val="003E611D"/>
    <w:rsid w:val="003E6172"/>
    <w:rsid w:val="003E66A5"/>
    <w:rsid w:val="003E7538"/>
    <w:rsid w:val="003E7A13"/>
    <w:rsid w:val="003E7DBD"/>
    <w:rsid w:val="003F02C2"/>
    <w:rsid w:val="003F073F"/>
    <w:rsid w:val="003F0765"/>
    <w:rsid w:val="003F08B2"/>
    <w:rsid w:val="003F2581"/>
    <w:rsid w:val="003F2894"/>
    <w:rsid w:val="003F2EA2"/>
    <w:rsid w:val="003F30F0"/>
    <w:rsid w:val="003F32B4"/>
    <w:rsid w:val="003F3C13"/>
    <w:rsid w:val="003F5159"/>
    <w:rsid w:val="003F6B0B"/>
    <w:rsid w:val="003F6DFC"/>
    <w:rsid w:val="003F763F"/>
    <w:rsid w:val="003F785F"/>
    <w:rsid w:val="00400157"/>
    <w:rsid w:val="00400C25"/>
    <w:rsid w:val="00400E65"/>
    <w:rsid w:val="00400EC0"/>
    <w:rsid w:val="0040117B"/>
    <w:rsid w:val="0040130B"/>
    <w:rsid w:val="00401367"/>
    <w:rsid w:val="0040140C"/>
    <w:rsid w:val="00401687"/>
    <w:rsid w:val="00401ED0"/>
    <w:rsid w:val="00402356"/>
    <w:rsid w:val="00403446"/>
    <w:rsid w:val="0040367C"/>
    <w:rsid w:val="00403A6A"/>
    <w:rsid w:val="00403FA1"/>
    <w:rsid w:val="00404B26"/>
    <w:rsid w:val="00404B30"/>
    <w:rsid w:val="004052C5"/>
    <w:rsid w:val="00405EFD"/>
    <w:rsid w:val="00406775"/>
    <w:rsid w:val="00406853"/>
    <w:rsid w:val="00407DEC"/>
    <w:rsid w:val="00407FC5"/>
    <w:rsid w:val="00410EFA"/>
    <w:rsid w:val="00411013"/>
    <w:rsid w:val="00411611"/>
    <w:rsid w:val="0041285F"/>
    <w:rsid w:val="0041355A"/>
    <w:rsid w:val="004137A2"/>
    <w:rsid w:val="00413E2B"/>
    <w:rsid w:val="00414478"/>
    <w:rsid w:val="004148E6"/>
    <w:rsid w:val="0041549A"/>
    <w:rsid w:val="00415A07"/>
    <w:rsid w:val="00416020"/>
    <w:rsid w:val="004160DA"/>
    <w:rsid w:val="00416195"/>
    <w:rsid w:val="0041710B"/>
    <w:rsid w:val="004176EC"/>
    <w:rsid w:val="004177B5"/>
    <w:rsid w:val="0042207B"/>
    <w:rsid w:val="004239D6"/>
    <w:rsid w:val="00423C12"/>
    <w:rsid w:val="00424C42"/>
    <w:rsid w:val="00425572"/>
    <w:rsid w:val="00425594"/>
    <w:rsid w:val="00426A19"/>
    <w:rsid w:val="00430B17"/>
    <w:rsid w:val="00430CA6"/>
    <w:rsid w:val="00430E57"/>
    <w:rsid w:val="004310C7"/>
    <w:rsid w:val="00431246"/>
    <w:rsid w:val="00431E85"/>
    <w:rsid w:val="0043261D"/>
    <w:rsid w:val="004326D3"/>
    <w:rsid w:val="00433B46"/>
    <w:rsid w:val="004342AD"/>
    <w:rsid w:val="004342C9"/>
    <w:rsid w:val="004346C7"/>
    <w:rsid w:val="00435216"/>
    <w:rsid w:val="004353CF"/>
    <w:rsid w:val="00435B78"/>
    <w:rsid w:val="00435C54"/>
    <w:rsid w:val="00435F29"/>
    <w:rsid w:val="0043631F"/>
    <w:rsid w:val="004373EE"/>
    <w:rsid w:val="00437439"/>
    <w:rsid w:val="00437CE4"/>
    <w:rsid w:val="00437D60"/>
    <w:rsid w:val="00440D27"/>
    <w:rsid w:val="00440E8D"/>
    <w:rsid w:val="0044113C"/>
    <w:rsid w:val="004413E5"/>
    <w:rsid w:val="00441902"/>
    <w:rsid w:val="00441C6C"/>
    <w:rsid w:val="0044210D"/>
    <w:rsid w:val="00442F80"/>
    <w:rsid w:val="00443000"/>
    <w:rsid w:val="00443C73"/>
    <w:rsid w:val="0044505F"/>
    <w:rsid w:val="00445514"/>
    <w:rsid w:val="00445532"/>
    <w:rsid w:val="00445819"/>
    <w:rsid w:val="00445AE2"/>
    <w:rsid w:val="00445B1A"/>
    <w:rsid w:val="00446112"/>
    <w:rsid w:val="004465A4"/>
    <w:rsid w:val="004465E3"/>
    <w:rsid w:val="00446652"/>
    <w:rsid w:val="0044677C"/>
    <w:rsid w:val="00447D98"/>
    <w:rsid w:val="0045063C"/>
    <w:rsid w:val="0045164C"/>
    <w:rsid w:val="0045193C"/>
    <w:rsid w:val="004519E7"/>
    <w:rsid w:val="00451B3E"/>
    <w:rsid w:val="004525CE"/>
    <w:rsid w:val="0045282A"/>
    <w:rsid w:val="004528DE"/>
    <w:rsid w:val="0045441F"/>
    <w:rsid w:val="0045552E"/>
    <w:rsid w:val="00455BEE"/>
    <w:rsid w:val="00456588"/>
    <w:rsid w:val="00456919"/>
    <w:rsid w:val="0045749D"/>
    <w:rsid w:val="00457875"/>
    <w:rsid w:val="00460307"/>
    <w:rsid w:val="00460D4D"/>
    <w:rsid w:val="00460D96"/>
    <w:rsid w:val="00460F04"/>
    <w:rsid w:val="00461780"/>
    <w:rsid w:val="004617F3"/>
    <w:rsid w:val="00461DAF"/>
    <w:rsid w:val="004625AE"/>
    <w:rsid w:val="004628B9"/>
    <w:rsid w:val="00462D1D"/>
    <w:rsid w:val="00463225"/>
    <w:rsid w:val="00463418"/>
    <w:rsid w:val="00463661"/>
    <w:rsid w:val="00463C35"/>
    <w:rsid w:val="004656B4"/>
    <w:rsid w:val="004659EF"/>
    <w:rsid w:val="004678DF"/>
    <w:rsid w:val="00467B17"/>
    <w:rsid w:val="00470A95"/>
    <w:rsid w:val="00470EA1"/>
    <w:rsid w:val="00471282"/>
    <w:rsid w:val="00471439"/>
    <w:rsid w:val="00471FBC"/>
    <w:rsid w:val="004723E1"/>
    <w:rsid w:val="004723F5"/>
    <w:rsid w:val="004729B5"/>
    <w:rsid w:val="00472D91"/>
    <w:rsid w:val="00473708"/>
    <w:rsid w:val="00473C5A"/>
    <w:rsid w:val="00473E60"/>
    <w:rsid w:val="00473FEA"/>
    <w:rsid w:val="004744BA"/>
    <w:rsid w:val="00474760"/>
    <w:rsid w:val="00475165"/>
    <w:rsid w:val="00475885"/>
    <w:rsid w:val="00475A58"/>
    <w:rsid w:val="00475EBF"/>
    <w:rsid w:val="0047625C"/>
    <w:rsid w:val="004763C6"/>
    <w:rsid w:val="00476667"/>
    <w:rsid w:val="00480015"/>
    <w:rsid w:val="0048020D"/>
    <w:rsid w:val="00481FBC"/>
    <w:rsid w:val="004823CF"/>
    <w:rsid w:val="00482F56"/>
    <w:rsid w:val="00483B80"/>
    <w:rsid w:val="00483B91"/>
    <w:rsid w:val="00483EA5"/>
    <w:rsid w:val="004846AC"/>
    <w:rsid w:val="0048515C"/>
    <w:rsid w:val="004853D3"/>
    <w:rsid w:val="0048541D"/>
    <w:rsid w:val="004858D3"/>
    <w:rsid w:val="004858EE"/>
    <w:rsid w:val="004861B6"/>
    <w:rsid w:val="0048621D"/>
    <w:rsid w:val="00487320"/>
    <w:rsid w:val="0048769B"/>
    <w:rsid w:val="004905B5"/>
    <w:rsid w:val="00490929"/>
    <w:rsid w:val="00490AA7"/>
    <w:rsid w:val="00490CD8"/>
    <w:rsid w:val="00492CA5"/>
    <w:rsid w:val="00492D91"/>
    <w:rsid w:val="004934BA"/>
    <w:rsid w:val="00494162"/>
    <w:rsid w:val="00494598"/>
    <w:rsid w:val="00495593"/>
    <w:rsid w:val="00495D64"/>
    <w:rsid w:val="00495DFE"/>
    <w:rsid w:val="00495F51"/>
    <w:rsid w:val="00496682"/>
    <w:rsid w:val="00496A38"/>
    <w:rsid w:val="0049716A"/>
    <w:rsid w:val="00497233"/>
    <w:rsid w:val="004A0A3B"/>
    <w:rsid w:val="004A0C2B"/>
    <w:rsid w:val="004A0F31"/>
    <w:rsid w:val="004A10E3"/>
    <w:rsid w:val="004A13BD"/>
    <w:rsid w:val="004A2937"/>
    <w:rsid w:val="004A2A25"/>
    <w:rsid w:val="004A30C5"/>
    <w:rsid w:val="004A390E"/>
    <w:rsid w:val="004A3B25"/>
    <w:rsid w:val="004A3E14"/>
    <w:rsid w:val="004A424C"/>
    <w:rsid w:val="004A4E2B"/>
    <w:rsid w:val="004A50A6"/>
    <w:rsid w:val="004A56AC"/>
    <w:rsid w:val="004A58C1"/>
    <w:rsid w:val="004A5AA1"/>
    <w:rsid w:val="004A5E15"/>
    <w:rsid w:val="004A65EA"/>
    <w:rsid w:val="004A6A9A"/>
    <w:rsid w:val="004A7324"/>
    <w:rsid w:val="004A75B8"/>
    <w:rsid w:val="004A75C0"/>
    <w:rsid w:val="004A764F"/>
    <w:rsid w:val="004A7E6B"/>
    <w:rsid w:val="004A7E85"/>
    <w:rsid w:val="004B0DAB"/>
    <w:rsid w:val="004B1B25"/>
    <w:rsid w:val="004B20DB"/>
    <w:rsid w:val="004B2DC6"/>
    <w:rsid w:val="004B3D91"/>
    <w:rsid w:val="004B4482"/>
    <w:rsid w:val="004B49BF"/>
    <w:rsid w:val="004B543B"/>
    <w:rsid w:val="004B5565"/>
    <w:rsid w:val="004B561A"/>
    <w:rsid w:val="004B58C2"/>
    <w:rsid w:val="004B5CCC"/>
    <w:rsid w:val="004B63A5"/>
    <w:rsid w:val="004B6A04"/>
    <w:rsid w:val="004B7893"/>
    <w:rsid w:val="004C0033"/>
    <w:rsid w:val="004C14B6"/>
    <w:rsid w:val="004C1FE5"/>
    <w:rsid w:val="004C2D20"/>
    <w:rsid w:val="004C2E01"/>
    <w:rsid w:val="004C364B"/>
    <w:rsid w:val="004C3B5A"/>
    <w:rsid w:val="004C5244"/>
    <w:rsid w:val="004C5501"/>
    <w:rsid w:val="004C57A6"/>
    <w:rsid w:val="004C608E"/>
    <w:rsid w:val="004C67E3"/>
    <w:rsid w:val="004C78B9"/>
    <w:rsid w:val="004D00A2"/>
    <w:rsid w:val="004D0785"/>
    <w:rsid w:val="004D08E6"/>
    <w:rsid w:val="004D163F"/>
    <w:rsid w:val="004D2BD4"/>
    <w:rsid w:val="004D2D4F"/>
    <w:rsid w:val="004D2E21"/>
    <w:rsid w:val="004D2E3E"/>
    <w:rsid w:val="004D3D97"/>
    <w:rsid w:val="004D413B"/>
    <w:rsid w:val="004D5202"/>
    <w:rsid w:val="004D62E2"/>
    <w:rsid w:val="004D6F4A"/>
    <w:rsid w:val="004D72C2"/>
    <w:rsid w:val="004D7C7D"/>
    <w:rsid w:val="004E0A10"/>
    <w:rsid w:val="004E103B"/>
    <w:rsid w:val="004E11EC"/>
    <w:rsid w:val="004E1A1D"/>
    <w:rsid w:val="004E315B"/>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D49"/>
    <w:rsid w:val="004F09C8"/>
    <w:rsid w:val="004F0D9C"/>
    <w:rsid w:val="004F15A0"/>
    <w:rsid w:val="004F163B"/>
    <w:rsid w:val="004F1A98"/>
    <w:rsid w:val="004F1F92"/>
    <w:rsid w:val="004F24C1"/>
    <w:rsid w:val="004F2720"/>
    <w:rsid w:val="004F2842"/>
    <w:rsid w:val="004F309A"/>
    <w:rsid w:val="004F3228"/>
    <w:rsid w:val="004F3C9C"/>
    <w:rsid w:val="004F427F"/>
    <w:rsid w:val="004F46FF"/>
    <w:rsid w:val="004F4FC1"/>
    <w:rsid w:val="004F53C3"/>
    <w:rsid w:val="004F5FF0"/>
    <w:rsid w:val="004F640F"/>
    <w:rsid w:val="004F64B3"/>
    <w:rsid w:val="004F699C"/>
    <w:rsid w:val="004F6DB1"/>
    <w:rsid w:val="004F70C3"/>
    <w:rsid w:val="005013EA"/>
    <w:rsid w:val="00501D61"/>
    <w:rsid w:val="0050206E"/>
    <w:rsid w:val="00502426"/>
    <w:rsid w:val="00503BB5"/>
    <w:rsid w:val="0050458B"/>
    <w:rsid w:val="005047C4"/>
    <w:rsid w:val="00504A68"/>
    <w:rsid w:val="00504F0F"/>
    <w:rsid w:val="005052ED"/>
    <w:rsid w:val="005061FC"/>
    <w:rsid w:val="005064EC"/>
    <w:rsid w:val="0050667C"/>
    <w:rsid w:val="0050686F"/>
    <w:rsid w:val="00506920"/>
    <w:rsid w:val="005108D1"/>
    <w:rsid w:val="00510D8B"/>
    <w:rsid w:val="0051128C"/>
    <w:rsid w:val="00511729"/>
    <w:rsid w:val="00511985"/>
    <w:rsid w:val="00511A90"/>
    <w:rsid w:val="00511B1B"/>
    <w:rsid w:val="0051209F"/>
    <w:rsid w:val="005128A5"/>
    <w:rsid w:val="005130C4"/>
    <w:rsid w:val="0051319C"/>
    <w:rsid w:val="0051360D"/>
    <w:rsid w:val="005145C9"/>
    <w:rsid w:val="00514E9C"/>
    <w:rsid w:val="0051538F"/>
    <w:rsid w:val="00515CB1"/>
    <w:rsid w:val="00516813"/>
    <w:rsid w:val="005169AC"/>
    <w:rsid w:val="00516E99"/>
    <w:rsid w:val="00517BA6"/>
    <w:rsid w:val="00517C11"/>
    <w:rsid w:val="0052025C"/>
    <w:rsid w:val="0052162A"/>
    <w:rsid w:val="0052199B"/>
    <w:rsid w:val="00522339"/>
    <w:rsid w:val="00522360"/>
    <w:rsid w:val="005226CF"/>
    <w:rsid w:val="00522F49"/>
    <w:rsid w:val="005232B5"/>
    <w:rsid w:val="00523739"/>
    <w:rsid w:val="00524076"/>
    <w:rsid w:val="00524459"/>
    <w:rsid w:val="0052499B"/>
    <w:rsid w:val="005257B5"/>
    <w:rsid w:val="00525C2D"/>
    <w:rsid w:val="005265C9"/>
    <w:rsid w:val="00526616"/>
    <w:rsid w:val="00526CBE"/>
    <w:rsid w:val="00526D9A"/>
    <w:rsid w:val="00527410"/>
    <w:rsid w:val="0052747A"/>
    <w:rsid w:val="0053034D"/>
    <w:rsid w:val="005303DF"/>
    <w:rsid w:val="005316D2"/>
    <w:rsid w:val="005317A1"/>
    <w:rsid w:val="005317C0"/>
    <w:rsid w:val="005324C2"/>
    <w:rsid w:val="00532538"/>
    <w:rsid w:val="00532D21"/>
    <w:rsid w:val="005330E9"/>
    <w:rsid w:val="00533EBE"/>
    <w:rsid w:val="005344AE"/>
    <w:rsid w:val="0053456B"/>
    <w:rsid w:val="0053490D"/>
    <w:rsid w:val="005349DF"/>
    <w:rsid w:val="0053579C"/>
    <w:rsid w:val="00535847"/>
    <w:rsid w:val="00535910"/>
    <w:rsid w:val="00535D50"/>
    <w:rsid w:val="00536157"/>
    <w:rsid w:val="0053667E"/>
    <w:rsid w:val="005378B7"/>
    <w:rsid w:val="00537AF5"/>
    <w:rsid w:val="00540EE4"/>
    <w:rsid w:val="00540EEE"/>
    <w:rsid w:val="00541479"/>
    <w:rsid w:val="00541639"/>
    <w:rsid w:val="0054243B"/>
    <w:rsid w:val="0054253D"/>
    <w:rsid w:val="0054264A"/>
    <w:rsid w:val="00543BFF"/>
    <w:rsid w:val="00543DB1"/>
    <w:rsid w:val="00543F18"/>
    <w:rsid w:val="00544189"/>
    <w:rsid w:val="005444AF"/>
    <w:rsid w:val="0054493E"/>
    <w:rsid w:val="00544A6F"/>
    <w:rsid w:val="00545257"/>
    <w:rsid w:val="0054575B"/>
    <w:rsid w:val="00545898"/>
    <w:rsid w:val="00545D3C"/>
    <w:rsid w:val="00545D9A"/>
    <w:rsid w:val="005464EC"/>
    <w:rsid w:val="005474CE"/>
    <w:rsid w:val="005500CB"/>
    <w:rsid w:val="00550193"/>
    <w:rsid w:val="00550679"/>
    <w:rsid w:val="0055143F"/>
    <w:rsid w:val="00551539"/>
    <w:rsid w:val="00551F30"/>
    <w:rsid w:val="0055347F"/>
    <w:rsid w:val="00553D48"/>
    <w:rsid w:val="00553E02"/>
    <w:rsid w:val="0055438A"/>
    <w:rsid w:val="005547D4"/>
    <w:rsid w:val="00554D54"/>
    <w:rsid w:val="005550DF"/>
    <w:rsid w:val="00555978"/>
    <w:rsid w:val="00556729"/>
    <w:rsid w:val="00557E8E"/>
    <w:rsid w:val="005603E3"/>
    <w:rsid w:val="00560A31"/>
    <w:rsid w:val="00560CC1"/>
    <w:rsid w:val="005614A7"/>
    <w:rsid w:val="005616B4"/>
    <w:rsid w:val="00561886"/>
    <w:rsid w:val="00561AF3"/>
    <w:rsid w:val="00561EA0"/>
    <w:rsid w:val="005626D2"/>
    <w:rsid w:val="005628CE"/>
    <w:rsid w:val="00563553"/>
    <w:rsid w:val="00564F18"/>
    <w:rsid w:val="00565FCF"/>
    <w:rsid w:val="00566BC0"/>
    <w:rsid w:val="00566C35"/>
    <w:rsid w:val="00566D23"/>
    <w:rsid w:val="00567B2C"/>
    <w:rsid w:val="0057168F"/>
    <w:rsid w:val="005718E2"/>
    <w:rsid w:val="00571CFE"/>
    <w:rsid w:val="00572741"/>
    <w:rsid w:val="00572A89"/>
    <w:rsid w:val="00572C45"/>
    <w:rsid w:val="005732FF"/>
    <w:rsid w:val="00573DBE"/>
    <w:rsid w:val="0057414B"/>
    <w:rsid w:val="00574E30"/>
    <w:rsid w:val="005753DD"/>
    <w:rsid w:val="0057570C"/>
    <w:rsid w:val="005761D5"/>
    <w:rsid w:val="00576439"/>
    <w:rsid w:val="005764C1"/>
    <w:rsid w:val="005766D2"/>
    <w:rsid w:val="00576CDB"/>
    <w:rsid w:val="00576DCE"/>
    <w:rsid w:val="00576ECD"/>
    <w:rsid w:val="00577250"/>
    <w:rsid w:val="005774FF"/>
    <w:rsid w:val="005775B4"/>
    <w:rsid w:val="00577BAD"/>
    <w:rsid w:val="00577ECB"/>
    <w:rsid w:val="00580499"/>
    <w:rsid w:val="00580542"/>
    <w:rsid w:val="005806A9"/>
    <w:rsid w:val="00580E45"/>
    <w:rsid w:val="005810B3"/>
    <w:rsid w:val="00582507"/>
    <w:rsid w:val="00582E48"/>
    <w:rsid w:val="0058341D"/>
    <w:rsid w:val="0058383A"/>
    <w:rsid w:val="00583ABC"/>
    <w:rsid w:val="00583C01"/>
    <w:rsid w:val="005847F0"/>
    <w:rsid w:val="005848A4"/>
    <w:rsid w:val="00584993"/>
    <w:rsid w:val="0058540B"/>
    <w:rsid w:val="00585554"/>
    <w:rsid w:val="00585C0F"/>
    <w:rsid w:val="0058734D"/>
    <w:rsid w:val="0059076A"/>
    <w:rsid w:val="005907D0"/>
    <w:rsid w:val="00590E5F"/>
    <w:rsid w:val="00590EDE"/>
    <w:rsid w:val="00591855"/>
    <w:rsid w:val="00591CBD"/>
    <w:rsid w:val="00591DB7"/>
    <w:rsid w:val="005922FA"/>
    <w:rsid w:val="005930D3"/>
    <w:rsid w:val="0059364A"/>
    <w:rsid w:val="005942D9"/>
    <w:rsid w:val="00594E63"/>
    <w:rsid w:val="005956FF"/>
    <w:rsid w:val="005965C3"/>
    <w:rsid w:val="005973E0"/>
    <w:rsid w:val="00597D59"/>
    <w:rsid w:val="00597FE2"/>
    <w:rsid w:val="005A01C9"/>
    <w:rsid w:val="005A07F2"/>
    <w:rsid w:val="005A10FA"/>
    <w:rsid w:val="005A1EA7"/>
    <w:rsid w:val="005A2816"/>
    <w:rsid w:val="005A2DF6"/>
    <w:rsid w:val="005A32EC"/>
    <w:rsid w:val="005A367F"/>
    <w:rsid w:val="005A38B5"/>
    <w:rsid w:val="005A3C03"/>
    <w:rsid w:val="005A3EC1"/>
    <w:rsid w:val="005A431F"/>
    <w:rsid w:val="005A49AD"/>
    <w:rsid w:val="005A4CE9"/>
    <w:rsid w:val="005A4DF7"/>
    <w:rsid w:val="005A4FD6"/>
    <w:rsid w:val="005A5404"/>
    <w:rsid w:val="005A5515"/>
    <w:rsid w:val="005A5552"/>
    <w:rsid w:val="005A5909"/>
    <w:rsid w:val="005A5D2C"/>
    <w:rsid w:val="005A61B8"/>
    <w:rsid w:val="005A745D"/>
    <w:rsid w:val="005B061C"/>
    <w:rsid w:val="005B0708"/>
    <w:rsid w:val="005B0874"/>
    <w:rsid w:val="005B08A7"/>
    <w:rsid w:val="005B0972"/>
    <w:rsid w:val="005B0C73"/>
    <w:rsid w:val="005B13F0"/>
    <w:rsid w:val="005B16F3"/>
    <w:rsid w:val="005B23C5"/>
    <w:rsid w:val="005B241D"/>
    <w:rsid w:val="005B2812"/>
    <w:rsid w:val="005B28A2"/>
    <w:rsid w:val="005B2D48"/>
    <w:rsid w:val="005B3F7D"/>
    <w:rsid w:val="005B50CA"/>
    <w:rsid w:val="005B5E9D"/>
    <w:rsid w:val="005B6858"/>
    <w:rsid w:val="005B7168"/>
    <w:rsid w:val="005B719F"/>
    <w:rsid w:val="005B7DD4"/>
    <w:rsid w:val="005C0621"/>
    <w:rsid w:val="005C166E"/>
    <w:rsid w:val="005C2D30"/>
    <w:rsid w:val="005C315A"/>
    <w:rsid w:val="005C31C9"/>
    <w:rsid w:val="005C3348"/>
    <w:rsid w:val="005C3FD4"/>
    <w:rsid w:val="005C409A"/>
    <w:rsid w:val="005C4BA8"/>
    <w:rsid w:val="005C4E28"/>
    <w:rsid w:val="005C5D49"/>
    <w:rsid w:val="005C5E98"/>
    <w:rsid w:val="005C6198"/>
    <w:rsid w:val="005C6831"/>
    <w:rsid w:val="005C68EE"/>
    <w:rsid w:val="005C6C23"/>
    <w:rsid w:val="005C6ECB"/>
    <w:rsid w:val="005C7074"/>
    <w:rsid w:val="005C7E5A"/>
    <w:rsid w:val="005D0211"/>
    <w:rsid w:val="005D028D"/>
    <w:rsid w:val="005D041E"/>
    <w:rsid w:val="005D0664"/>
    <w:rsid w:val="005D15FD"/>
    <w:rsid w:val="005D1ACB"/>
    <w:rsid w:val="005D1B97"/>
    <w:rsid w:val="005D1F0C"/>
    <w:rsid w:val="005D209F"/>
    <w:rsid w:val="005D2686"/>
    <w:rsid w:val="005D2A31"/>
    <w:rsid w:val="005D2B14"/>
    <w:rsid w:val="005D3501"/>
    <w:rsid w:val="005D36DD"/>
    <w:rsid w:val="005D36F3"/>
    <w:rsid w:val="005D4237"/>
    <w:rsid w:val="005D475B"/>
    <w:rsid w:val="005D5243"/>
    <w:rsid w:val="005D52EF"/>
    <w:rsid w:val="005D575A"/>
    <w:rsid w:val="005D5859"/>
    <w:rsid w:val="005D5F10"/>
    <w:rsid w:val="005D63A2"/>
    <w:rsid w:val="005D66E7"/>
    <w:rsid w:val="005D6738"/>
    <w:rsid w:val="005D6AF9"/>
    <w:rsid w:val="005D6E81"/>
    <w:rsid w:val="005D6E8E"/>
    <w:rsid w:val="005D7074"/>
    <w:rsid w:val="005D79E4"/>
    <w:rsid w:val="005D7CD2"/>
    <w:rsid w:val="005E034E"/>
    <w:rsid w:val="005E044D"/>
    <w:rsid w:val="005E0886"/>
    <w:rsid w:val="005E0C9E"/>
    <w:rsid w:val="005E1D22"/>
    <w:rsid w:val="005E2543"/>
    <w:rsid w:val="005E2655"/>
    <w:rsid w:val="005E27A5"/>
    <w:rsid w:val="005E3525"/>
    <w:rsid w:val="005E3AA5"/>
    <w:rsid w:val="005E3DDD"/>
    <w:rsid w:val="005E509B"/>
    <w:rsid w:val="005E5639"/>
    <w:rsid w:val="005E5C67"/>
    <w:rsid w:val="005E626C"/>
    <w:rsid w:val="005E6746"/>
    <w:rsid w:val="005E7B9E"/>
    <w:rsid w:val="005E7E6A"/>
    <w:rsid w:val="005E7F87"/>
    <w:rsid w:val="005F074E"/>
    <w:rsid w:val="005F0773"/>
    <w:rsid w:val="005F0796"/>
    <w:rsid w:val="005F08A8"/>
    <w:rsid w:val="005F0951"/>
    <w:rsid w:val="005F0C44"/>
    <w:rsid w:val="005F0E89"/>
    <w:rsid w:val="005F110A"/>
    <w:rsid w:val="005F18AA"/>
    <w:rsid w:val="005F2760"/>
    <w:rsid w:val="005F3178"/>
    <w:rsid w:val="005F3946"/>
    <w:rsid w:val="005F3AC9"/>
    <w:rsid w:val="005F486B"/>
    <w:rsid w:val="005F5788"/>
    <w:rsid w:val="005F5C89"/>
    <w:rsid w:val="005F5D52"/>
    <w:rsid w:val="005F69A1"/>
    <w:rsid w:val="005F720F"/>
    <w:rsid w:val="005F7B1A"/>
    <w:rsid w:val="00600499"/>
    <w:rsid w:val="006006D2"/>
    <w:rsid w:val="00600A7F"/>
    <w:rsid w:val="00602B45"/>
    <w:rsid w:val="00602BA5"/>
    <w:rsid w:val="00602DF5"/>
    <w:rsid w:val="006030A4"/>
    <w:rsid w:val="00603181"/>
    <w:rsid w:val="006032BB"/>
    <w:rsid w:val="00603BE7"/>
    <w:rsid w:val="006049E4"/>
    <w:rsid w:val="0060542D"/>
    <w:rsid w:val="00605AA1"/>
    <w:rsid w:val="00605D63"/>
    <w:rsid w:val="00606B10"/>
    <w:rsid w:val="00606E31"/>
    <w:rsid w:val="00606F9B"/>
    <w:rsid w:val="00607220"/>
    <w:rsid w:val="00607AEE"/>
    <w:rsid w:val="006103D7"/>
    <w:rsid w:val="00610E8A"/>
    <w:rsid w:val="00611138"/>
    <w:rsid w:val="00611A37"/>
    <w:rsid w:val="00611ABB"/>
    <w:rsid w:val="00612259"/>
    <w:rsid w:val="0061245E"/>
    <w:rsid w:val="0061303E"/>
    <w:rsid w:val="00613225"/>
    <w:rsid w:val="00613D2C"/>
    <w:rsid w:val="006148F0"/>
    <w:rsid w:val="006149E5"/>
    <w:rsid w:val="006159F5"/>
    <w:rsid w:val="00615D9E"/>
    <w:rsid w:val="00615E3B"/>
    <w:rsid w:val="00615E45"/>
    <w:rsid w:val="00615E62"/>
    <w:rsid w:val="006163A2"/>
    <w:rsid w:val="00616EAE"/>
    <w:rsid w:val="00617BD0"/>
    <w:rsid w:val="00617C32"/>
    <w:rsid w:val="00617D95"/>
    <w:rsid w:val="00617E3D"/>
    <w:rsid w:val="00617FC9"/>
    <w:rsid w:val="00621730"/>
    <w:rsid w:val="00621BB2"/>
    <w:rsid w:val="00622095"/>
    <w:rsid w:val="00622116"/>
    <w:rsid w:val="00622C09"/>
    <w:rsid w:val="00622CBE"/>
    <w:rsid w:val="00622D05"/>
    <w:rsid w:val="0062318C"/>
    <w:rsid w:val="0062375A"/>
    <w:rsid w:val="00623A4E"/>
    <w:rsid w:val="00623BB5"/>
    <w:rsid w:val="00623E60"/>
    <w:rsid w:val="00623EE9"/>
    <w:rsid w:val="00624B65"/>
    <w:rsid w:val="00626439"/>
    <w:rsid w:val="00627280"/>
    <w:rsid w:val="00627A07"/>
    <w:rsid w:val="00627BA6"/>
    <w:rsid w:val="00627ECB"/>
    <w:rsid w:val="00630159"/>
    <w:rsid w:val="00630264"/>
    <w:rsid w:val="006303D8"/>
    <w:rsid w:val="00630587"/>
    <w:rsid w:val="00630DE2"/>
    <w:rsid w:val="00630FDA"/>
    <w:rsid w:val="00631432"/>
    <w:rsid w:val="00631D43"/>
    <w:rsid w:val="0063219A"/>
    <w:rsid w:val="00632977"/>
    <w:rsid w:val="006329C3"/>
    <w:rsid w:val="00632C89"/>
    <w:rsid w:val="00633339"/>
    <w:rsid w:val="00633802"/>
    <w:rsid w:val="00633DFE"/>
    <w:rsid w:val="006343E7"/>
    <w:rsid w:val="00634685"/>
    <w:rsid w:val="00634B26"/>
    <w:rsid w:val="006351AE"/>
    <w:rsid w:val="0063533B"/>
    <w:rsid w:val="006361E2"/>
    <w:rsid w:val="00636357"/>
    <w:rsid w:val="00636BA0"/>
    <w:rsid w:val="00636F33"/>
    <w:rsid w:val="00637303"/>
    <w:rsid w:val="006373B3"/>
    <w:rsid w:val="0063782A"/>
    <w:rsid w:val="00640936"/>
    <w:rsid w:val="00641109"/>
    <w:rsid w:val="00641859"/>
    <w:rsid w:val="006418D9"/>
    <w:rsid w:val="006418DF"/>
    <w:rsid w:val="00641934"/>
    <w:rsid w:val="00643296"/>
    <w:rsid w:val="00643D76"/>
    <w:rsid w:val="00643DD2"/>
    <w:rsid w:val="00644739"/>
    <w:rsid w:val="00644EF7"/>
    <w:rsid w:val="0064551A"/>
    <w:rsid w:val="006455BE"/>
    <w:rsid w:val="00645658"/>
    <w:rsid w:val="00645C24"/>
    <w:rsid w:val="00645E94"/>
    <w:rsid w:val="006461A2"/>
    <w:rsid w:val="006461BA"/>
    <w:rsid w:val="00646259"/>
    <w:rsid w:val="00646275"/>
    <w:rsid w:val="006462A0"/>
    <w:rsid w:val="00646357"/>
    <w:rsid w:val="00646BBF"/>
    <w:rsid w:val="006502E7"/>
    <w:rsid w:val="00650302"/>
    <w:rsid w:val="006506CF"/>
    <w:rsid w:val="00650DAB"/>
    <w:rsid w:val="00650E6E"/>
    <w:rsid w:val="0065139E"/>
    <w:rsid w:val="00651436"/>
    <w:rsid w:val="0065308D"/>
    <w:rsid w:val="0065389C"/>
    <w:rsid w:val="006539C2"/>
    <w:rsid w:val="00653E55"/>
    <w:rsid w:val="00653FF4"/>
    <w:rsid w:val="006545ED"/>
    <w:rsid w:val="00655058"/>
    <w:rsid w:val="00655869"/>
    <w:rsid w:val="00655942"/>
    <w:rsid w:val="006560FD"/>
    <w:rsid w:val="0065628E"/>
    <w:rsid w:val="00656306"/>
    <w:rsid w:val="0065683A"/>
    <w:rsid w:val="0065718C"/>
    <w:rsid w:val="00657BE2"/>
    <w:rsid w:val="00660618"/>
    <w:rsid w:val="00660928"/>
    <w:rsid w:val="00660D5A"/>
    <w:rsid w:val="00662D12"/>
    <w:rsid w:val="00662DC1"/>
    <w:rsid w:val="0066329D"/>
    <w:rsid w:val="006637AA"/>
    <w:rsid w:val="00663911"/>
    <w:rsid w:val="00663F22"/>
    <w:rsid w:val="006644B3"/>
    <w:rsid w:val="006645DB"/>
    <w:rsid w:val="00664E11"/>
    <w:rsid w:val="00664FA0"/>
    <w:rsid w:val="0066527C"/>
    <w:rsid w:val="0066582A"/>
    <w:rsid w:val="00665D90"/>
    <w:rsid w:val="0066674A"/>
    <w:rsid w:val="0066769C"/>
    <w:rsid w:val="00667B4D"/>
    <w:rsid w:val="00670100"/>
    <w:rsid w:val="006709BE"/>
    <w:rsid w:val="00670FEF"/>
    <w:rsid w:val="0067152D"/>
    <w:rsid w:val="00671945"/>
    <w:rsid w:val="00671D5C"/>
    <w:rsid w:val="006722E6"/>
    <w:rsid w:val="00672791"/>
    <w:rsid w:val="00673AE4"/>
    <w:rsid w:val="006745B1"/>
    <w:rsid w:val="00674A86"/>
    <w:rsid w:val="006751FD"/>
    <w:rsid w:val="0067722A"/>
    <w:rsid w:val="0067745F"/>
    <w:rsid w:val="006779B2"/>
    <w:rsid w:val="00677EDC"/>
    <w:rsid w:val="00680767"/>
    <w:rsid w:val="00680870"/>
    <w:rsid w:val="00680DE8"/>
    <w:rsid w:val="00681173"/>
    <w:rsid w:val="00681315"/>
    <w:rsid w:val="00681BE8"/>
    <w:rsid w:val="00682DDF"/>
    <w:rsid w:val="006835BC"/>
    <w:rsid w:val="00683670"/>
    <w:rsid w:val="00683BCD"/>
    <w:rsid w:val="00683E47"/>
    <w:rsid w:val="0068578D"/>
    <w:rsid w:val="006857F5"/>
    <w:rsid w:val="00685A80"/>
    <w:rsid w:val="00685D76"/>
    <w:rsid w:val="0068622B"/>
    <w:rsid w:val="00686608"/>
    <w:rsid w:val="006876A5"/>
    <w:rsid w:val="006878E8"/>
    <w:rsid w:val="00687AB9"/>
    <w:rsid w:val="00687CE3"/>
    <w:rsid w:val="00687D2D"/>
    <w:rsid w:val="00687FF9"/>
    <w:rsid w:val="00690020"/>
    <w:rsid w:val="00690FF4"/>
    <w:rsid w:val="0069101B"/>
    <w:rsid w:val="00691509"/>
    <w:rsid w:val="00691C5D"/>
    <w:rsid w:val="0069247C"/>
    <w:rsid w:val="006927D2"/>
    <w:rsid w:val="00692B6B"/>
    <w:rsid w:val="00692E39"/>
    <w:rsid w:val="00692F45"/>
    <w:rsid w:val="00693132"/>
    <w:rsid w:val="006933C5"/>
    <w:rsid w:val="00694B03"/>
    <w:rsid w:val="00695110"/>
    <w:rsid w:val="0069537B"/>
    <w:rsid w:val="00695480"/>
    <w:rsid w:val="006959A2"/>
    <w:rsid w:val="006959FF"/>
    <w:rsid w:val="00696D08"/>
    <w:rsid w:val="006972DC"/>
    <w:rsid w:val="006A0654"/>
    <w:rsid w:val="006A06AC"/>
    <w:rsid w:val="006A11A0"/>
    <w:rsid w:val="006A1386"/>
    <w:rsid w:val="006A13BE"/>
    <w:rsid w:val="006A1474"/>
    <w:rsid w:val="006A1E46"/>
    <w:rsid w:val="006A1EE4"/>
    <w:rsid w:val="006A33EA"/>
    <w:rsid w:val="006A39FF"/>
    <w:rsid w:val="006A44DA"/>
    <w:rsid w:val="006A4C41"/>
    <w:rsid w:val="006A4F8B"/>
    <w:rsid w:val="006A5121"/>
    <w:rsid w:val="006A5C5F"/>
    <w:rsid w:val="006A64C8"/>
    <w:rsid w:val="006A6959"/>
    <w:rsid w:val="006A699F"/>
    <w:rsid w:val="006A7030"/>
    <w:rsid w:val="006A7D64"/>
    <w:rsid w:val="006B005C"/>
    <w:rsid w:val="006B09E9"/>
    <w:rsid w:val="006B0E03"/>
    <w:rsid w:val="006B10A4"/>
    <w:rsid w:val="006B11FC"/>
    <w:rsid w:val="006B1E0E"/>
    <w:rsid w:val="006B2692"/>
    <w:rsid w:val="006B3830"/>
    <w:rsid w:val="006B42A1"/>
    <w:rsid w:val="006B438B"/>
    <w:rsid w:val="006B4509"/>
    <w:rsid w:val="006B5385"/>
    <w:rsid w:val="006B59CD"/>
    <w:rsid w:val="006B635F"/>
    <w:rsid w:val="006B6641"/>
    <w:rsid w:val="006B670D"/>
    <w:rsid w:val="006B708B"/>
    <w:rsid w:val="006B76EF"/>
    <w:rsid w:val="006B77A7"/>
    <w:rsid w:val="006B7848"/>
    <w:rsid w:val="006C07FA"/>
    <w:rsid w:val="006C09AB"/>
    <w:rsid w:val="006C1218"/>
    <w:rsid w:val="006C1A4E"/>
    <w:rsid w:val="006C1C56"/>
    <w:rsid w:val="006C1EBF"/>
    <w:rsid w:val="006C21E7"/>
    <w:rsid w:val="006C2327"/>
    <w:rsid w:val="006C2973"/>
    <w:rsid w:val="006C2B9D"/>
    <w:rsid w:val="006C2CB8"/>
    <w:rsid w:val="006C30BD"/>
    <w:rsid w:val="006C36F8"/>
    <w:rsid w:val="006C37E5"/>
    <w:rsid w:val="006C50C0"/>
    <w:rsid w:val="006C50C8"/>
    <w:rsid w:val="006C5E44"/>
    <w:rsid w:val="006C6300"/>
    <w:rsid w:val="006C64B1"/>
    <w:rsid w:val="006C65FE"/>
    <w:rsid w:val="006D0EDD"/>
    <w:rsid w:val="006D0F07"/>
    <w:rsid w:val="006D239A"/>
    <w:rsid w:val="006D2BD6"/>
    <w:rsid w:val="006D2C16"/>
    <w:rsid w:val="006D3016"/>
    <w:rsid w:val="006D3103"/>
    <w:rsid w:val="006D34C4"/>
    <w:rsid w:val="006D38B3"/>
    <w:rsid w:val="006D402D"/>
    <w:rsid w:val="006D4A8E"/>
    <w:rsid w:val="006D4FB5"/>
    <w:rsid w:val="006D4FD1"/>
    <w:rsid w:val="006D5243"/>
    <w:rsid w:val="006D532E"/>
    <w:rsid w:val="006D5EC3"/>
    <w:rsid w:val="006D615B"/>
    <w:rsid w:val="006D63B6"/>
    <w:rsid w:val="006D668F"/>
    <w:rsid w:val="006D670E"/>
    <w:rsid w:val="006D6F22"/>
    <w:rsid w:val="006D7CA8"/>
    <w:rsid w:val="006E0128"/>
    <w:rsid w:val="006E04A7"/>
    <w:rsid w:val="006E0DD5"/>
    <w:rsid w:val="006E39DE"/>
    <w:rsid w:val="006E3D45"/>
    <w:rsid w:val="006E440D"/>
    <w:rsid w:val="006E4CB2"/>
    <w:rsid w:val="006E4CDB"/>
    <w:rsid w:val="006E5496"/>
    <w:rsid w:val="006E5655"/>
    <w:rsid w:val="006E65FB"/>
    <w:rsid w:val="006E66C8"/>
    <w:rsid w:val="006E67D0"/>
    <w:rsid w:val="006E6DE4"/>
    <w:rsid w:val="006E7059"/>
    <w:rsid w:val="006E7987"/>
    <w:rsid w:val="006E7AD6"/>
    <w:rsid w:val="006F0530"/>
    <w:rsid w:val="006F06E5"/>
    <w:rsid w:val="006F0F7A"/>
    <w:rsid w:val="006F107E"/>
    <w:rsid w:val="006F2010"/>
    <w:rsid w:val="006F2459"/>
    <w:rsid w:val="006F28EC"/>
    <w:rsid w:val="006F2F09"/>
    <w:rsid w:val="006F2F5E"/>
    <w:rsid w:val="006F3372"/>
    <w:rsid w:val="006F3BE6"/>
    <w:rsid w:val="006F3C38"/>
    <w:rsid w:val="006F57F3"/>
    <w:rsid w:val="006F58A3"/>
    <w:rsid w:val="006F616A"/>
    <w:rsid w:val="006F6F1A"/>
    <w:rsid w:val="006F7610"/>
    <w:rsid w:val="006F77A4"/>
    <w:rsid w:val="006F77DF"/>
    <w:rsid w:val="006F7875"/>
    <w:rsid w:val="006F7B3B"/>
    <w:rsid w:val="00700B7D"/>
    <w:rsid w:val="007016E3"/>
    <w:rsid w:val="00701984"/>
    <w:rsid w:val="0070267C"/>
    <w:rsid w:val="00702D3C"/>
    <w:rsid w:val="00702DE1"/>
    <w:rsid w:val="00703B17"/>
    <w:rsid w:val="00703C78"/>
    <w:rsid w:val="00704A76"/>
    <w:rsid w:val="00704B54"/>
    <w:rsid w:val="00704DF1"/>
    <w:rsid w:val="0070670E"/>
    <w:rsid w:val="0070685C"/>
    <w:rsid w:val="00706D03"/>
    <w:rsid w:val="00706FF6"/>
    <w:rsid w:val="00707611"/>
    <w:rsid w:val="007078AD"/>
    <w:rsid w:val="007078C3"/>
    <w:rsid w:val="007078F6"/>
    <w:rsid w:val="00707B61"/>
    <w:rsid w:val="00710245"/>
    <w:rsid w:val="007117EF"/>
    <w:rsid w:val="00711CE7"/>
    <w:rsid w:val="00711F0F"/>
    <w:rsid w:val="00712C41"/>
    <w:rsid w:val="007132EE"/>
    <w:rsid w:val="0071343E"/>
    <w:rsid w:val="00713D17"/>
    <w:rsid w:val="0071461B"/>
    <w:rsid w:val="00714FA6"/>
    <w:rsid w:val="00715239"/>
    <w:rsid w:val="00715E34"/>
    <w:rsid w:val="007170BE"/>
    <w:rsid w:val="00717D74"/>
    <w:rsid w:val="00720668"/>
    <w:rsid w:val="007207A0"/>
    <w:rsid w:val="00720B66"/>
    <w:rsid w:val="0072125C"/>
    <w:rsid w:val="00721C21"/>
    <w:rsid w:val="00721D90"/>
    <w:rsid w:val="00722334"/>
    <w:rsid w:val="00722641"/>
    <w:rsid w:val="00722D95"/>
    <w:rsid w:val="00723113"/>
    <w:rsid w:val="00724B50"/>
    <w:rsid w:val="007252A5"/>
    <w:rsid w:val="00725837"/>
    <w:rsid w:val="0072632C"/>
    <w:rsid w:val="00726603"/>
    <w:rsid w:val="00726708"/>
    <w:rsid w:val="00726BA3"/>
    <w:rsid w:val="00727CCE"/>
    <w:rsid w:val="0073055C"/>
    <w:rsid w:val="00731221"/>
    <w:rsid w:val="00731B6B"/>
    <w:rsid w:val="007323B3"/>
    <w:rsid w:val="007329C1"/>
    <w:rsid w:val="00732EF0"/>
    <w:rsid w:val="00733627"/>
    <w:rsid w:val="007341B1"/>
    <w:rsid w:val="00734472"/>
    <w:rsid w:val="00734E92"/>
    <w:rsid w:val="0073511E"/>
    <w:rsid w:val="0073562D"/>
    <w:rsid w:val="0073582A"/>
    <w:rsid w:val="007360A8"/>
    <w:rsid w:val="007366EA"/>
    <w:rsid w:val="00736722"/>
    <w:rsid w:val="00736CFD"/>
    <w:rsid w:val="00737AA7"/>
    <w:rsid w:val="00740092"/>
    <w:rsid w:val="007408C6"/>
    <w:rsid w:val="00740ED4"/>
    <w:rsid w:val="0074123E"/>
    <w:rsid w:val="007421BB"/>
    <w:rsid w:val="007427ED"/>
    <w:rsid w:val="00742B35"/>
    <w:rsid w:val="007433CC"/>
    <w:rsid w:val="007433E8"/>
    <w:rsid w:val="00745B0F"/>
    <w:rsid w:val="00746431"/>
    <w:rsid w:val="00746AC1"/>
    <w:rsid w:val="00746BB9"/>
    <w:rsid w:val="00747112"/>
    <w:rsid w:val="0075018E"/>
    <w:rsid w:val="00750744"/>
    <w:rsid w:val="007508A8"/>
    <w:rsid w:val="00750E87"/>
    <w:rsid w:val="00752833"/>
    <w:rsid w:val="00752F1B"/>
    <w:rsid w:val="00752F6F"/>
    <w:rsid w:val="0075303A"/>
    <w:rsid w:val="00753A64"/>
    <w:rsid w:val="00754E67"/>
    <w:rsid w:val="007552D3"/>
    <w:rsid w:val="00755317"/>
    <w:rsid w:val="00755373"/>
    <w:rsid w:val="00755BAD"/>
    <w:rsid w:val="00756319"/>
    <w:rsid w:val="007563DE"/>
    <w:rsid w:val="00757353"/>
    <w:rsid w:val="00757CF3"/>
    <w:rsid w:val="00757E91"/>
    <w:rsid w:val="00760A22"/>
    <w:rsid w:val="00760FFD"/>
    <w:rsid w:val="00761129"/>
    <w:rsid w:val="00761175"/>
    <w:rsid w:val="00761C3F"/>
    <w:rsid w:val="00762126"/>
    <w:rsid w:val="007623E0"/>
    <w:rsid w:val="00762768"/>
    <w:rsid w:val="00762A6C"/>
    <w:rsid w:val="007633FC"/>
    <w:rsid w:val="00763DA5"/>
    <w:rsid w:val="00763DCC"/>
    <w:rsid w:val="00764D1B"/>
    <w:rsid w:val="0076507D"/>
    <w:rsid w:val="00765255"/>
    <w:rsid w:val="00766747"/>
    <w:rsid w:val="00766FAC"/>
    <w:rsid w:val="007672F8"/>
    <w:rsid w:val="0076760A"/>
    <w:rsid w:val="00767C35"/>
    <w:rsid w:val="00767ECB"/>
    <w:rsid w:val="0077002C"/>
    <w:rsid w:val="00770A42"/>
    <w:rsid w:val="0077103D"/>
    <w:rsid w:val="00771E05"/>
    <w:rsid w:val="007727FD"/>
    <w:rsid w:val="0077287A"/>
    <w:rsid w:val="00772CA6"/>
    <w:rsid w:val="00772FD6"/>
    <w:rsid w:val="007732A8"/>
    <w:rsid w:val="00773DBD"/>
    <w:rsid w:val="00773E00"/>
    <w:rsid w:val="007754FC"/>
    <w:rsid w:val="00775814"/>
    <w:rsid w:val="00775A6E"/>
    <w:rsid w:val="00775DF5"/>
    <w:rsid w:val="0077600F"/>
    <w:rsid w:val="00776333"/>
    <w:rsid w:val="00776E7D"/>
    <w:rsid w:val="0077710A"/>
    <w:rsid w:val="0077714C"/>
    <w:rsid w:val="007773BC"/>
    <w:rsid w:val="007774CA"/>
    <w:rsid w:val="007776D0"/>
    <w:rsid w:val="00777E06"/>
    <w:rsid w:val="00777F52"/>
    <w:rsid w:val="00777F63"/>
    <w:rsid w:val="00780293"/>
    <w:rsid w:val="007803BD"/>
    <w:rsid w:val="00781160"/>
    <w:rsid w:val="007823B1"/>
    <w:rsid w:val="00782624"/>
    <w:rsid w:val="0078316D"/>
    <w:rsid w:val="00783198"/>
    <w:rsid w:val="00783ADF"/>
    <w:rsid w:val="00783E5B"/>
    <w:rsid w:val="007848F0"/>
    <w:rsid w:val="00784B80"/>
    <w:rsid w:val="00784D32"/>
    <w:rsid w:val="00785079"/>
    <w:rsid w:val="0078521C"/>
    <w:rsid w:val="00785496"/>
    <w:rsid w:val="00785E34"/>
    <w:rsid w:val="00786390"/>
    <w:rsid w:val="00786754"/>
    <w:rsid w:val="00786D86"/>
    <w:rsid w:val="00787584"/>
    <w:rsid w:val="007878D2"/>
    <w:rsid w:val="0078797E"/>
    <w:rsid w:val="00790437"/>
    <w:rsid w:val="00790B4D"/>
    <w:rsid w:val="007915B7"/>
    <w:rsid w:val="00791BCD"/>
    <w:rsid w:val="007920BE"/>
    <w:rsid w:val="00792379"/>
    <w:rsid w:val="007929CC"/>
    <w:rsid w:val="00792D05"/>
    <w:rsid w:val="00792E4A"/>
    <w:rsid w:val="00794ED4"/>
    <w:rsid w:val="00795160"/>
    <w:rsid w:val="0079614A"/>
    <w:rsid w:val="00796771"/>
    <w:rsid w:val="0079724C"/>
    <w:rsid w:val="00797441"/>
    <w:rsid w:val="00797809"/>
    <w:rsid w:val="0079790A"/>
    <w:rsid w:val="00797A29"/>
    <w:rsid w:val="00797DB6"/>
    <w:rsid w:val="007A01E8"/>
    <w:rsid w:val="007A0954"/>
    <w:rsid w:val="007A13CF"/>
    <w:rsid w:val="007A195F"/>
    <w:rsid w:val="007A3560"/>
    <w:rsid w:val="007A356D"/>
    <w:rsid w:val="007A3617"/>
    <w:rsid w:val="007A4212"/>
    <w:rsid w:val="007A4E2F"/>
    <w:rsid w:val="007A585E"/>
    <w:rsid w:val="007A5B9E"/>
    <w:rsid w:val="007A69E4"/>
    <w:rsid w:val="007A6B8A"/>
    <w:rsid w:val="007A7466"/>
    <w:rsid w:val="007A74E6"/>
    <w:rsid w:val="007A784E"/>
    <w:rsid w:val="007B1993"/>
    <w:rsid w:val="007B1A59"/>
    <w:rsid w:val="007B3856"/>
    <w:rsid w:val="007B4CA7"/>
    <w:rsid w:val="007B4E5F"/>
    <w:rsid w:val="007B5E20"/>
    <w:rsid w:val="007B5F79"/>
    <w:rsid w:val="007B66CA"/>
    <w:rsid w:val="007B754C"/>
    <w:rsid w:val="007B77D2"/>
    <w:rsid w:val="007B7B7C"/>
    <w:rsid w:val="007B7F37"/>
    <w:rsid w:val="007C022E"/>
    <w:rsid w:val="007C175D"/>
    <w:rsid w:val="007C1B65"/>
    <w:rsid w:val="007C2007"/>
    <w:rsid w:val="007C3BA5"/>
    <w:rsid w:val="007C3CA1"/>
    <w:rsid w:val="007C667D"/>
    <w:rsid w:val="007C676B"/>
    <w:rsid w:val="007C6AB2"/>
    <w:rsid w:val="007C6F5B"/>
    <w:rsid w:val="007C7482"/>
    <w:rsid w:val="007C784D"/>
    <w:rsid w:val="007D0699"/>
    <w:rsid w:val="007D0B66"/>
    <w:rsid w:val="007D0D4A"/>
    <w:rsid w:val="007D1704"/>
    <w:rsid w:val="007D2451"/>
    <w:rsid w:val="007D27BD"/>
    <w:rsid w:val="007D29FE"/>
    <w:rsid w:val="007D356D"/>
    <w:rsid w:val="007D40EE"/>
    <w:rsid w:val="007D4F28"/>
    <w:rsid w:val="007D4F3E"/>
    <w:rsid w:val="007D5083"/>
    <w:rsid w:val="007D51DA"/>
    <w:rsid w:val="007D58B0"/>
    <w:rsid w:val="007D5991"/>
    <w:rsid w:val="007D59AB"/>
    <w:rsid w:val="007D64C4"/>
    <w:rsid w:val="007D6CB2"/>
    <w:rsid w:val="007D71F7"/>
    <w:rsid w:val="007D7FE6"/>
    <w:rsid w:val="007E0DB9"/>
    <w:rsid w:val="007E13D7"/>
    <w:rsid w:val="007E1490"/>
    <w:rsid w:val="007E15BF"/>
    <w:rsid w:val="007E1C78"/>
    <w:rsid w:val="007E24A5"/>
    <w:rsid w:val="007E26CF"/>
    <w:rsid w:val="007E2FB5"/>
    <w:rsid w:val="007E3B65"/>
    <w:rsid w:val="007E3F63"/>
    <w:rsid w:val="007E41F0"/>
    <w:rsid w:val="007E45DF"/>
    <w:rsid w:val="007E589C"/>
    <w:rsid w:val="007E5D53"/>
    <w:rsid w:val="007E6928"/>
    <w:rsid w:val="007E6C51"/>
    <w:rsid w:val="007E6C65"/>
    <w:rsid w:val="007E72D2"/>
    <w:rsid w:val="007F05F0"/>
    <w:rsid w:val="007F1E3B"/>
    <w:rsid w:val="007F2680"/>
    <w:rsid w:val="007F27B4"/>
    <w:rsid w:val="007F2966"/>
    <w:rsid w:val="007F2CF7"/>
    <w:rsid w:val="007F408D"/>
    <w:rsid w:val="007F43BA"/>
    <w:rsid w:val="007F4820"/>
    <w:rsid w:val="007F520F"/>
    <w:rsid w:val="007F537B"/>
    <w:rsid w:val="007F5C80"/>
    <w:rsid w:val="007F61AF"/>
    <w:rsid w:val="007F61F9"/>
    <w:rsid w:val="007F7237"/>
    <w:rsid w:val="007F73F8"/>
    <w:rsid w:val="007F74A3"/>
    <w:rsid w:val="007F7F14"/>
    <w:rsid w:val="008000A1"/>
    <w:rsid w:val="00800910"/>
    <w:rsid w:val="00800F98"/>
    <w:rsid w:val="00801517"/>
    <w:rsid w:val="008018EB"/>
    <w:rsid w:val="00801D79"/>
    <w:rsid w:val="0080208A"/>
    <w:rsid w:val="008028A3"/>
    <w:rsid w:val="008028E6"/>
    <w:rsid w:val="00802D04"/>
    <w:rsid w:val="00802F11"/>
    <w:rsid w:val="00803883"/>
    <w:rsid w:val="0080412A"/>
    <w:rsid w:val="00805195"/>
    <w:rsid w:val="008054DD"/>
    <w:rsid w:val="008066F5"/>
    <w:rsid w:val="00806736"/>
    <w:rsid w:val="00806CB2"/>
    <w:rsid w:val="00806F8B"/>
    <w:rsid w:val="00807473"/>
    <w:rsid w:val="00807ADF"/>
    <w:rsid w:val="00807C2C"/>
    <w:rsid w:val="008105DD"/>
    <w:rsid w:val="008106A3"/>
    <w:rsid w:val="00810946"/>
    <w:rsid w:val="00811D3C"/>
    <w:rsid w:val="00811FD5"/>
    <w:rsid w:val="00813517"/>
    <w:rsid w:val="0081355F"/>
    <w:rsid w:val="0081363E"/>
    <w:rsid w:val="00813B5E"/>
    <w:rsid w:val="00814F06"/>
    <w:rsid w:val="00815029"/>
    <w:rsid w:val="008156A9"/>
    <w:rsid w:val="008159AE"/>
    <w:rsid w:val="00815C27"/>
    <w:rsid w:val="0081649B"/>
    <w:rsid w:val="008164C0"/>
    <w:rsid w:val="00816B40"/>
    <w:rsid w:val="008175F0"/>
    <w:rsid w:val="008177A6"/>
    <w:rsid w:val="00817905"/>
    <w:rsid w:val="00817F70"/>
    <w:rsid w:val="00820A39"/>
    <w:rsid w:val="00821808"/>
    <w:rsid w:val="008222C4"/>
    <w:rsid w:val="00822B37"/>
    <w:rsid w:val="00822E8F"/>
    <w:rsid w:val="008247EA"/>
    <w:rsid w:val="00824F43"/>
    <w:rsid w:val="00825394"/>
    <w:rsid w:val="0082651C"/>
    <w:rsid w:val="008275C5"/>
    <w:rsid w:val="00827E27"/>
    <w:rsid w:val="00827F86"/>
    <w:rsid w:val="00830405"/>
    <w:rsid w:val="008307E1"/>
    <w:rsid w:val="00831438"/>
    <w:rsid w:val="0083152C"/>
    <w:rsid w:val="00831798"/>
    <w:rsid w:val="00831AC7"/>
    <w:rsid w:val="00832074"/>
    <w:rsid w:val="00832B9E"/>
    <w:rsid w:val="00832C84"/>
    <w:rsid w:val="00832CAF"/>
    <w:rsid w:val="00832EE4"/>
    <w:rsid w:val="00833CF6"/>
    <w:rsid w:val="00834070"/>
    <w:rsid w:val="00835197"/>
    <w:rsid w:val="00835AD5"/>
    <w:rsid w:val="00835B53"/>
    <w:rsid w:val="00835BC1"/>
    <w:rsid w:val="0083671F"/>
    <w:rsid w:val="0083763C"/>
    <w:rsid w:val="0083792B"/>
    <w:rsid w:val="008405F3"/>
    <w:rsid w:val="00840780"/>
    <w:rsid w:val="0084241E"/>
    <w:rsid w:val="00842EFF"/>
    <w:rsid w:val="00842F96"/>
    <w:rsid w:val="0084346D"/>
    <w:rsid w:val="008437A9"/>
    <w:rsid w:val="008438BE"/>
    <w:rsid w:val="00843B73"/>
    <w:rsid w:val="00844223"/>
    <w:rsid w:val="00844325"/>
    <w:rsid w:val="008443F5"/>
    <w:rsid w:val="00844F99"/>
    <w:rsid w:val="00845192"/>
    <w:rsid w:val="008451E3"/>
    <w:rsid w:val="00845237"/>
    <w:rsid w:val="0084699E"/>
    <w:rsid w:val="008471F6"/>
    <w:rsid w:val="008478D6"/>
    <w:rsid w:val="00847E2B"/>
    <w:rsid w:val="008501DB"/>
    <w:rsid w:val="008501EA"/>
    <w:rsid w:val="0085053C"/>
    <w:rsid w:val="00851427"/>
    <w:rsid w:val="00852833"/>
    <w:rsid w:val="00853958"/>
    <w:rsid w:val="008549A9"/>
    <w:rsid w:val="008551A2"/>
    <w:rsid w:val="008552FB"/>
    <w:rsid w:val="00855674"/>
    <w:rsid w:val="00857476"/>
    <w:rsid w:val="00857B0C"/>
    <w:rsid w:val="0086066F"/>
    <w:rsid w:val="00861305"/>
    <w:rsid w:val="0086262A"/>
    <w:rsid w:val="0086280D"/>
    <w:rsid w:val="00862C85"/>
    <w:rsid w:val="00862F4F"/>
    <w:rsid w:val="00863714"/>
    <w:rsid w:val="00863BB8"/>
    <w:rsid w:val="008654CF"/>
    <w:rsid w:val="00865730"/>
    <w:rsid w:val="00865BF4"/>
    <w:rsid w:val="008661B4"/>
    <w:rsid w:val="00866534"/>
    <w:rsid w:val="00866BA2"/>
    <w:rsid w:val="008672A5"/>
    <w:rsid w:val="008672BD"/>
    <w:rsid w:val="00870280"/>
    <w:rsid w:val="008703D6"/>
    <w:rsid w:val="00870639"/>
    <w:rsid w:val="0087080F"/>
    <w:rsid w:val="00870A60"/>
    <w:rsid w:val="0087283F"/>
    <w:rsid w:val="00872AFC"/>
    <w:rsid w:val="00874369"/>
    <w:rsid w:val="008745E9"/>
    <w:rsid w:val="008748F1"/>
    <w:rsid w:val="00874E90"/>
    <w:rsid w:val="008750BE"/>
    <w:rsid w:val="0087578E"/>
    <w:rsid w:val="00875889"/>
    <w:rsid w:val="00875E58"/>
    <w:rsid w:val="00875F0A"/>
    <w:rsid w:val="00876D38"/>
    <w:rsid w:val="008773CD"/>
    <w:rsid w:val="00877B79"/>
    <w:rsid w:val="00877CCD"/>
    <w:rsid w:val="00877EAD"/>
    <w:rsid w:val="0088178C"/>
    <w:rsid w:val="00881B27"/>
    <w:rsid w:val="00881C81"/>
    <w:rsid w:val="00881FAC"/>
    <w:rsid w:val="00882085"/>
    <w:rsid w:val="00882280"/>
    <w:rsid w:val="00882512"/>
    <w:rsid w:val="00883380"/>
    <w:rsid w:val="00883D72"/>
    <w:rsid w:val="00884607"/>
    <w:rsid w:val="00884A3C"/>
    <w:rsid w:val="00884B8D"/>
    <w:rsid w:val="0088509A"/>
    <w:rsid w:val="00886527"/>
    <w:rsid w:val="0088658A"/>
    <w:rsid w:val="00886872"/>
    <w:rsid w:val="008868A4"/>
    <w:rsid w:val="00886C08"/>
    <w:rsid w:val="00887648"/>
    <w:rsid w:val="0089047D"/>
    <w:rsid w:val="00890760"/>
    <w:rsid w:val="00890912"/>
    <w:rsid w:val="008919C0"/>
    <w:rsid w:val="00891B18"/>
    <w:rsid w:val="00891D5A"/>
    <w:rsid w:val="00893152"/>
    <w:rsid w:val="008937BE"/>
    <w:rsid w:val="00893A1B"/>
    <w:rsid w:val="00893AF1"/>
    <w:rsid w:val="00896807"/>
    <w:rsid w:val="008975D1"/>
    <w:rsid w:val="008978FB"/>
    <w:rsid w:val="00897B17"/>
    <w:rsid w:val="00897C42"/>
    <w:rsid w:val="00897FFB"/>
    <w:rsid w:val="008A001F"/>
    <w:rsid w:val="008A0E7D"/>
    <w:rsid w:val="008A11AB"/>
    <w:rsid w:val="008A27BC"/>
    <w:rsid w:val="008A4404"/>
    <w:rsid w:val="008A4583"/>
    <w:rsid w:val="008A4E6E"/>
    <w:rsid w:val="008A5761"/>
    <w:rsid w:val="008A593D"/>
    <w:rsid w:val="008A5B2F"/>
    <w:rsid w:val="008A5B3D"/>
    <w:rsid w:val="008A61B3"/>
    <w:rsid w:val="008A648B"/>
    <w:rsid w:val="008A71A9"/>
    <w:rsid w:val="008B02F2"/>
    <w:rsid w:val="008B32EE"/>
    <w:rsid w:val="008B42E5"/>
    <w:rsid w:val="008B55CB"/>
    <w:rsid w:val="008B5739"/>
    <w:rsid w:val="008C0856"/>
    <w:rsid w:val="008C0E51"/>
    <w:rsid w:val="008C1988"/>
    <w:rsid w:val="008C2385"/>
    <w:rsid w:val="008C3C62"/>
    <w:rsid w:val="008C3D7E"/>
    <w:rsid w:val="008C4188"/>
    <w:rsid w:val="008C5493"/>
    <w:rsid w:val="008C56F6"/>
    <w:rsid w:val="008C5B20"/>
    <w:rsid w:val="008C5B2B"/>
    <w:rsid w:val="008C6D83"/>
    <w:rsid w:val="008C721F"/>
    <w:rsid w:val="008C7774"/>
    <w:rsid w:val="008C7C90"/>
    <w:rsid w:val="008D120F"/>
    <w:rsid w:val="008D14A6"/>
    <w:rsid w:val="008D216D"/>
    <w:rsid w:val="008D2205"/>
    <w:rsid w:val="008D2A6A"/>
    <w:rsid w:val="008D2D7A"/>
    <w:rsid w:val="008D3AAC"/>
    <w:rsid w:val="008D3B7C"/>
    <w:rsid w:val="008D3BB1"/>
    <w:rsid w:val="008D4252"/>
    <w:rsid w:val="008D50FD"/>
    <w:rsid w:val="008D5AF0"/>
    <w:rsid w:val="008D5BD4"/>
    <w:rsid w:val="008D636D"/>
    <w:rsid w:val="008D7898"/>
    <w:rsid w:val="008E021A"/>
    <w:rsid w:val="008E1981"/>
    <w:rsid w:val="008E1B59"/>
    <w:rsid w:val="008E1D38"/>
    <w:rsid w:val="008E1E6B"/>
    <w:rsid w:val="008E210E"/>
    <w:rsid w:val="008E3795"/>
    <w:rsid w:val="008E38C2"/>
    <w:rsid w:val="008E58F5"/>
    <w:rsid w:val="008E5B8C"/>
    <w:rsid w:val="008E5BA3"/>
    <w:rsid w:val="008E5F96"/>
    <w:rsid w:val="008E628F"/>
    <w:rsid w:val="008E65D2"/>
    <w:rsid w:val="008E78B3"/>
    <w:rsid w:val="008E7B52"/>
    <w:rsid w:val="008F0A63"/>
    <w:rsid w:val="008F0C4A"/>
    <w:rsid w:val="008F10B3"/>
    <w:rsid w:val="008F24FC"/>
    <w:rsid w:val="008F299E"/>
    <w:rsid w:val="008F3009"/>
    <w:rsid w:val="008F30AC"/>
    <w:rsid w:val="008F3227"/>
    <w:rsid w:val="008F389C"/>
    <w:rsid w:val="008F3CE7"/>
    <w:rsid w:val="008F49B5"/>
    <w:rsid w:val="008F5004"/>
    <w:rsid w:val="008F5644"/>
    <w:rsid w:val="008F596B"/>
    <w:rsid w:val="008F59BD"/>
    <w:rsid w:val="008F5B54"/>
    <w:rsid w:val="008F6135"/>
    <w:rsid w:val="008F6168"/>
    <w:rsid w:val="008F6D96"/>
    <w:rsid w:val="008F7169"/>
    <w:rsid w:val="008F7CC3"/>
    <w:rsid w:val="008F7F42"/>
    <w:rsid w:val="008F7F95"/>
    <w:rsid w:val="00901036"/>
    <w:rsid w:val="0090140A"/>
    <w:rsid w:val="009019AB"/>
    <w:rsid w:val="009025F6"/>
    <w:rsid w:val="00902814"/>
    <w:rsid w:val="00902BC9"/>
    <w:rsid w:val="00902EE1"/>
    <w:rsid w:val="009033B0"/>
    <w:rsid w:val="00903567"/>
    <w:rsid w:val="00903792"/>
    <w:rsid w:val="009038BF"/>
    <w:rsid w:val="009043A8"/>
    <w:rsid w:val="009047D0"/>
    <w:rsid w:val="009048F1"/>
    <w:rsid w:val="00904902"/>
    <w:rsid w:val="00904BCB"/>
    <w:rsid w:val="009057C8"/>
    <w:rsid w:val="0090668F"/>
    <w:rsid w:val="00907653"/>
    <w:rsid w:val="00907CCA"/>
    <w:rsid w:val="009100C2"/>
    <w:rsid w:val="0091020F"/>
    <w:rsid w:val="009102D4"/>
    <w:rsid w:val="00910674"/>
    <w:rsid w:val="009107B8"/>
    <w:rsid w:val="00910871"/>
    <w:rsid w:val="00911159"/>
    <w:rsid w:val="00911536"/>
    <w:rsid w:val="00911A5A"/>
    <w:rsid w:val="00911D18"/>
    <w:rsid w:val="00911EE4"/>
    <w:rsid w:val="00912B48"/>
    <w:rsid w:val="009137B6"/>
    <w:rsid w:val="00914A6E"/>
    <w:rsid w:val="00915699"/>
    <w:rsid w:val="00915BBD"/>
    <w:rsid w:val="00915EB4"/>
    <w:rsid w:val="0091700D"/>
    <w:rsid w:val="00917998"/>
    <w:rsid w:val="00917D65"/>
    <w:rsid w:val="00917DAA"/>
    <w:rsid w:val="00920A73"/>
    <w:rsid w:val="00920EDC"/>
    <w:rsid w:val="0092110A"/>
    <w:rsid w:val="00921162"/>
    <w:rsid w:val="009216E6"/>
    <w:rsid w:val="00921907"/>
    <w:rsid w:val="00921A65"/>
    <w:rsid w:val="00921D7F"/>
    <w:rsid w:val="00921E07"/>
    <w:rsid w:val="0092215F"/>
    <w:rsid w:val="0092250F"/>
    <w:rsid w:val="00922C2E"/>
    <w:rsid w:val="009231A0"/>
    <w:rsid w:val="00924023"/>
    <w:rsid w:val="00924084"/>
    <w:rsid w:val="00924BFC"/>
    <w:rsid w:val="00925968"/>
    <w:rsid w:val="00925BBB"/>
    <w:rsid w:val="00925BC0"/>
    <w:rsid w:val="009264EB"/>
    <w:rsid w:val="009265EB"/>
    <w:rsid w:val="00926B9B"/>
    <w:rsid w:val="009301CE"/>
    <w:rsid w:val="00930703"/>
    <w:rsid w:val="00930C02"/>
    <w:rsid w:val="00930E71"/>
    <w:rsid w:val="00931331"/>
    <w:rsid w:val="009315B1"/>
    <w:rsid w:val="00931CF6"/>
    <w:rsid w:val="00931E59"/>
    <w:rsid w:val="00932205"/>
    <w:rsid w:val="00932840"/>
    <w:rsid w:val="00932988"/>
    <w:rsid w:val="00932F0B"/>
    <w:rsid w:val="009332A3"/>
    <w:rsid w:val="00933500"/>
    <w:rsid w:val="0093383D"/>
    <w:rsid w:val="0093430A"/>
    <w:rsid w:val="009351C7"/>
    <w:rsid w:val="00935F2E"/>
    <w:rsid w:val="00935F68"/>
    <w:rsid w:val="00936C37"/>
    <w:rsid w:val="00937060"/>
    <w:rsid w:val="00937998"/>
    <w:rsid w:val="009401FD"/>
    <w:rsid w:val="009409D3"/>
    <w:rsid w:val="00940DBA"/>
    <w:rsid w:val="00941314"/>
    <w:rsid w:val="009418E3"/>
    <w:rsid w:val="00942D9D"/>
    <w:rsid w:val="009440C8"/>
    <w:rsid w:val="009442BD"/>
    <w:rsid w:val="0094473B"/>
    <w:rsid w:val="00945B09"/>
    <w:rsid w:val="00945D08"/>
    <w:rsid w:val="00947333"/>
    <w:rsid w:val="0094765D"/>
    <w:rsid w:val="009506C7"/>
    <w:rsid w:val="00950AE9"/>
    <w:rsid w:val="00950FB1"/>
    <w:rsid w:val="00951EBF"/>
    <w:rsid w:val="009527AB"/>
    <w:rsid w:val="00952BAE"/>
    <w:rsid w:val="00952D5C"/>
    <w:rsid w:val="009541D9"/>
    <w:rsid w:val="00954247"/>
    <w:rsid w:val="00954D99"/>
    <w:rsid w:val="0095504D"/>
    <w:rsid w:val="009558A2"/>
    <w:rsid w:val="0095598A"/>
    <w:rsid w:val="00955F5E"/>
    <w:rsid w:val="00956F3C"/>
    <w:rsid w:val="00957083"/>
    <w:rsid w:val="0095760B"/>
    <w:rsid w:val="0095765D"/>
    <w:rsid w:val="00960589"/>
    <w:rsid w:val="009606AF"/>
    <w:rsid w:val="009609A2"/>
    <w:rsid w:val="00960A6D"/>
    <w:rsid w:val="0096142C"/>
    <w:rsid w:val="00961677"/>
    <w:rsid w:val="00961C5F"/>
    <w:rsid w:val="00961CDD"/>
    <w:rsid w:val="00961D95"/>
    <w:rsid w:val="00962264"/>
    <w:rsid w:val="00962C00"/>
    <w:rsid w:val="00962D74"/>
    <w:rsid w:val="00962FF1"/>
    <w:rsid w:val="009645FD"/>
    <w:rsid w:val="00964792"/>
    <w:rsid w:val="00964C1E"/>
    <w:rsid w:val="00965290"/>
    <w:rsid w:val="009657F0"/>
    <w:rsid w:val="00965969"/>
    <w:rsid w:val="00965DD6"/>
    <w:rsid w:val="00966319"/>
    <w:rsid w:val="009665BB"/>
    <w:rsid w:val="00966A7C"/>
    <w:rsid w:val="00966C3F"/>
    <w:rsid w:val="00966D56"/>
    <w:rsid w:val="00967096"/>
    <w:rsid w:val="00967941"/>
    <w:rsid w:val="00967B0C"/>
    <w:rsid w:val="00970035"/>
    <w:rsid w:val="00970054"/>
    <w:rsid w:val="00970724"/>
    <w:rsid w:val="0097087D"/>
    <w:rsid w:val="00970E16"/>
    <w:rsid w:val="009713B5"/>
    <w:rsid w:val="009713F0"/>
    <w:rsid w:val="009716CC"/>
    <w:rsid w:val="00971702"/>
    <w:rsid w:val="00971B8A"/>
    <w:rsid w:val="00971F6E"/>
    <w:rsid w:val="00971FF9"/>
    <w:rsid w:val="00972866"/>
    <w:rsid w:val="00973B0F"/>
    <w:rsid w:val="00973C7C"/>
    <w:rsid w:val="00975136"/>
    <w:rsid w:val="0097580F"/>
    <w:rsid w:val="009759BD"/>
    <w:rsid w:val="009759C7"/>
    <w:rsid w:val="0097617D"/>
    <w:rsid w:val="00976319"/>
    <w:rsid w:val="0097673F"/>
    <w:rsid w:val="00976AEE"/>
    <w:rsid w:val="00976BFC"/>
    <w:rsid w:val="00976C7D"/>
    <w:rsid w:val="009776F0"/>
    <w:rsid w:val="009802DC"/>
    <w:rsid w:val="00980756"/>
    <w:rsid w:val="0098195B"/>
    <w:rsid w:val="00982CC0"/>
    <w:rsid w:val="00983092"/>
    <w:rsid w:val="009834F2"/>
    <w:rsid w:val="009835AE"/>
    <w:rsid w:val="00983713"/>
    <w:rsid w:val="009839DA"/>
    <w:rsid w:val="00984A7D"/>
    <w:rsid w:val="00984DFC"/>
    <w:rsid w:val="00986A40"/>
    <w:rsid w:val="00986CF5"/>
    <w:rsid w:val="00987F41"/>
    <w:rsid w:val="0099015E"/>
    <w:rsid w:val="009901E6"/>
    <w:rsid w:val="009912CF"/>
    <w:rsid w:val="0099153B"/>
    <w:rsid w:val="0099198E"/>
    <w:rsid w:val="00991AA7"/>
    <w:rsid w:val="0099262D"/>
    <w:rsid w:val="00993FB9"/>
    <w:rsid w:val="009940BB"/>
    <w:rsid w:val="009943BE"/>
    <w:rsid w:val="009947B7"/>
    <w:rsid w:val="00994825"/>
    <w:rsid w:val="009949CF"/>
    <w:rsid w:val="00994D15"/>
    <w:rsid w:val="00995254"/>
    <w:rsid w:val="009954CE"/>
    <w:rsid w:val="009956C9"/>
    <w:rsid w:val="009960F8"/>
    <w:rsid w:val="00996A61"/>
    <w:rsid w:val="00996D65"/>
    <w:rsid w:val="00996F0D"/>
    <w:rsid w:val="0099758C"/>
    <w:rsid w:val="009976E5"/>
    <w:rsid w:val="009978E8"/>
    <w:rsid w:val="009A07CD"/>
    <w:rsid w:val="009A09FE"/>
    <w:rsid w:val="009A0DA2"/>
    <w:rsid w:val="009A0E7A"/>
    <w:rsid w:val="009A11DB"/>
    <w:rsid w:val="009A2782"/>
    <w:rsid w:val="009A2BD8"/>
    <w:rsid w:val="009A329C"/>
    <w:rsid w:val="009A341A"/>
    <w:rsid w:val="009A38FA"/>
    <w:rsid w:val="009A3A36"/>
    <w:rsid w:val="009A48C8"/>
    <w:rsid w:val="009A4E98"/>
    <w:rsid w:val="009A5084"/>
    <w:rsid w:val="009A5F9F"/>
    <w:rsid w:val="009A6465"/>
    <w:rsid w:val="009A6C68"/>
    <w:rsid w:val="009A7789"/>
    <w:rsid w:val="009A78A4"/>
    <w:rsid w:val="009A78C6"/>
    <w:rsid w:val="009B0B3C"/>
    <w:rsid w:val="009B0C3C"/>
    <w:rsid w:val="009B0DB6"/>
    <w:rsid w:val="009B0F83"/>
    <w:rsid w:val="009B22DC"/>
    <w:rsid w:val="009B240A"/>
    <w:rsid w:val="009B277F"/>
    <w:rsid w:val="009B27E4"/>
    <w:rsid w:val="009B36D4"/>
    <w:rsid w:val="009B376F"/>
    <w:rsid w:val="009B3780"/>
    <w:rsid w:val="009B3796"/>
    <w:rsid w:val="009B60B7"/>
    <w:rsid w:val="009B6BAB"/>
    <w:rsid w:val="009B761C"/>
    <w:rsid w:val="009B7DBB"/>
    <w:rsid w:val="009C01EB"/>
    <w:rsid w:val="009C1131"/>
    <w:rsid w:val="009C12ED"/>
    <w:rsid w:val="009C27C9"/>
    <w:rsid w:val="009C37F7"/>
    <w:rsid w:val="009C4079"/>
    <w:rsid w:val="009C4ED2"/>
    <w:rsid w:val="009C5529"/>
    <w:rsid w:val="009C5566"/>
    <w:rsid w:val="009C5C1A"/>
    <w:rsid w:val="009C6F35"/>
    <w:rsid w:val="009C7061"/>
    <w:rsid w:val="009C717A"/>
    <w:rsid w:val="009D1183"/>
    <w:rsid w:val="009D16B1"/>
    <w:rsid w:val="009D2353"/>
    <w:rsid w:val="009D2E5C"/>
    <w:rsid w:val="009D3D4F"/>
    <w:rsid w:val="009D615E"/>
    <w:rsid w:val="009D65AF"/>
    <w:rsid w:val="009D6AAF"/>
    <w:rsid w:val="009D70CC"/>
    <w:rsid w:val="009D793F"/>
    <w:rsid w:val="009E0031"/>
    <w:rsid w:val="009E0FE3"/>
    <w:rsid w:val="009E177E"/>
    <w:rsid w:val="009E29EC"/>
    <w:rsid w:val="009E2B50"/>
    <w:rsid w:val="009E2CE6"/>
    <w:rsid w:val="009E3607"/>
    <w:rsid w:val="009E3942"/>
    <w:rsid w:val="009E4922"/>
    <w:rsid w:val="009E4F28"/>
    <w:rsid w:val="009E598D"/>
    <w:rsid w:val="009E65D1"/>
    <w:rsid w:val="009E6657"/>
    <w:rsid w:val="009E6661"/>
    <w:rsid w:val="009E6CBF"/>
    <w:rsid w:val="009E73F8"/>
    <w:rsid w:val="009E76A0"/>
    <w:rsid w:val="009E78F2"/>
    <w:rsid w:val="009F01F8"/>
    <w:rsid w:val="009F0A7F"/>
    <w:rsid w:val="009F1127"/>
    <w:rsid w:val="009F1340"/>
    <w:rsid w:val="009F1666"/>
    <w:rsid w:val="009F1A19"/>
    <w:rsid w:val="009F1AB3"/>
    <w:rsid w:val="009F29A1"/>
    <w:rsid w:val="009F5AED"/>
    <w:rsid w:val="009F686B"/>
    <w:rsid w:val="009F6BA5"/>
    <w:rsid w:val="009F7C09"/>
    <w:rsid w:val="009F7C7E"/>
    <w:rsid w:val="009F7D74"/>
    <w:rsid w:val="00A00CD1"/>
    <w:rsid w:val="00A00EAE"/>
    <w:rsid w:val="00A013F7"/>
    <w:rsid w:val="00A0175E"/>
    <w:rsid w:val="00A0179B"/>
    <w:rsid w:val="00A01852"/>
    <w:rsid w:val="00A01E93"/>
    <w:rsid w:val="00A02E52"/>
    <w:rsid w:val="00A0316D"/>
    <w:rsid w:val="00A03893"/>
    <w:rsid w:val="00A03C4D"/>
    <w:rsid w:val="00A03DD8"/>
    <w:rsid w:val="00A06A2B"/>
    <w:rsid w:val="00A07662"/>
    <w:rsid w:val="00A076FF"/>
    <w:rsid w:val="00A07FAC"/>
    <w:rsid w:val="00A100B0"/>
    <w:rsid w:val="00A1097E"/>
    <w:rsid w:val="00A10B85"/>
    <w:rsid w:val="00A11A01"/>
    <w:rsid w:val="00A11DA7"/>
    <w:rsid w:val="00A11FBB"/>
    <w:rsid w:val="00A12171"/>
    <w:rsid w:val="00A12B55"/>
    <w:rsid w:val="00A1381D"/>
    <w:rsid w:val="00A14056"/>
    <w:rsid w:val="00A14683"/>
    <w:rsid w:val="00A14EB5"/>
    <w:rsid w:val="00A156D7"/>
    <w:rsid w:val="00A158E4"/>
    <w:rsid w:val="00A15A33"/>
    <w:rsid w:val="00A15B6A"/>
    <w:rsid w:val="00A16ADF"/>
    <w:rsid w:val="00A16B93"/>
    <w:rsid w:val="00A16BA7"/>
    <w:rsid w:val="00A2097B"/>
    <w:rsid w:val="00A220BC"/>
    <w:rsid w:val="00A22642"/>
    <w:rsid w:val="00A22652"/>
    <w:rsid w:val="00A22722"/>
    <w:rsid w:val="00A22E71"/>
    <w:rsid w:val="00A2333F"/>
    <w:rsid w:val="00A2373F"/>
    <w:rsid w:val="00A23C09"/>
    <w:rsid w:val="00A24150"/>
    <w:rsid w:val="00A2415A"/>
    <w:rsid w:val="00A241DA"/>
    <w:rsid w:val="00A24BB7"/>
    <w:rsid w:val="00A25DD2"/>
    <w:rsid w:val="00A26134"/>
    <w:rsid w:val="00A26613"/>
    <w:rsid w:val="00A26BCB"/>
    <w:rsid w:val="00A27992"/>
    <w:rsid w:val="00A27C91"/>
    <w:rsid w:val="00A27CC3"/>
    <w:rsid w:val="00A3007F"/>
    <w:rsid w:val="00A3037C"/>
    <w:rsid w:val="00A313BF"/>
    <w:rsid w:val="00A3217C"/>
    <w:rsid w:val="00A336E1"/>
    <w:rsid w:val="00A34493"/>
    <w:rsid w:val="00A34DA1"/>
    <w:rsid w:val="00A35282"/>
    <w:rsid w:val="00A355B1"/>
    <w:rsid w:val="00A3615B"/>
    <w:rsid w:val="00A3735D"/>
    <w:rsid w:val="00A374AE"/>
    <w:rsid w:val="00A400FB"/>
    <w:rsid w:val="00A408AD"/>
    <w:rsid w:val="00A421BC"/>
    <w:rsid w:val="00A421E6"/>
    <w:rsid w:val="00A43DE5"/>
    <w:rsid w:val="00A446C4"/>
    <w:rsid w:val="00A44797"/>
    <w:rsid w:val="00A4645D"/>
    <w:rsid w:val="00A46544"/>
    <w:rsid w:val="00A466D9"/>
    <w:rsid w:val="00A46878"/>
    <w:rsid w:val="00A469F1"/>
    <w:rsid w:val="00A47314"/>
    <w:rsid w:val="00A47338"/>
    <w:rsid w:val="00A4757A"/>
    <w:rsid w:val="00A5087B"/>
    <w:rsid w:val="00A50A96"/>
    <w:rsid w:val="00A50C5F"/>
    <w:rsid w:val="00A51211"/>
    <w:rsid w:val="00A517B3"/>
    <w:rsid w:val="00A522F3"/>
    <w:rsid w:val="00A523A8"/>
    <w:rsid w:val="00A5320A"/>
    <w:rsid w:val="00A549BD"/>
    <w:rsid w:val="00A54F1F"/>
    <w:rsid w:val="00A55336"/>
    <w:rsid w:val="00A554A4"/>
    <w:rsid w:val="00A555CB"/>
    <w:rsid w:val="00A55676"/>
    <w:rsid w:val="00A568F7"/>
    <w:rsid w:val="00A56ADE"/>
    <w:rsid w:val="00A5729B"/>
    <w:rsid w:val="00A57DD8"/>
    <w:rsid w:val="00A57F55"/>
    <w:rsid w:val="00A602DB"/>
    <w:rsid w:val="00A61C33"/>
    <w:rsid w:val="00A6236A"/>
    <w:rsid w:val="00A62906"/>
    <w:rsid w:val="00A62CCB"/>
    <w:rsid w:val="00A63F6E"/>
    <w:rsid w:val="00A64C88"/>
    <w:rsid w:val="00A65F29"/>
    <w:rsid w:val="00A66292"/>
    <w:rsid w:val="00A66B78"/>
    <w:rsid w:val="00A66FD0"/>
    <w:rsid w:val="00A67792"/>
    <w:rsid w:val="00A679E0"/>
    <w:rsid w:val="00A67DCA"/>
    <w:rsid w:val="00A67E63"/>
    <w:rsid w:val="00A701CA"/>
    <w:rsid w:val="00A7124A"/>
    <w:rsid w:val="00A71A67"/>
    <w:rsid w:val="00A71ADA"/>
    <w:rsid w:val="00A7255A"/>
    <w:rsid w:val="00A72C5F"/>
    <w:rsid w:val="00A7316D"/>
    <w:rsid w:val="00A73D19"/>
    <w:rsid w:val="00A73F7A"/>
    <w:rsid w:val="00A74457"/>
    <w:rsid w:val="00A74811"/>
    <w:rsid w:val="00A7571F"/>
    <w:rsid w:val="00A759B5"/>
    <w:rsid w:val="00A75F03"/>
    <w:rsid w:val="00A7603A"/>
    <w:rsid w:val="00A76CDD"/>
    <w:rsid w:val="00A76E39"/>
    <w:rsid w:val="00A77504"/>
    <w:rsid w:val="00A77A6A"/>
    <w:rsid w:val="00A77CD0"/>
    <w:rsid w:val="00A77DCB"/>
    <w:rsid w:val="00A77ECD"/>
    <w:rsid w:val="00A77F20"/>
    <w:rsid w:val="00A803A2"/>
    <w:rsid w:val="00A8052F"/>
    <w:rsid w:val="00A807CD"/>
    <w:rsid w:val="00A807FE"/>
    <w:rsid w:val="00A81AA1"/>
    <w:rsid w:val="00A82105"/>
    <w:rsid w:val="00A82813"/>
    <w:rsid w:val="00A8369B"/>
    <w:rsid w:val="00A83868"/>
    <w:rsid w:val="00A83894"/>
    <w:rsid w:val="00A83944"/>
    <w:rsid w:val="00A839A4"/>
    <w:rsid w:val="00A83FC8"/>
    <w:rsid w:val="00A85363"/>
    <w:rsid w:val="00A85F3F"/>
    <w:rsid w:val="00A863C7"/>
    <w:rsid w:val="00A866EA"/>
    <w:rsid w:val="00A86706"/>
    <w:rsid w:val="00A900A2"/>
    <w:rsid w:val="00A901B6"/>
    <w:rsid w:val="00A902BA"/>
    <w:rsid w:val="00A90837"/>
    <w:rsid w:val="00A9085C"/>
    <w:rsid w:val="00A90A38"/>
    <w:rsid w:val="00A90E61"/>
    <w:rsid w:val="00A910F5"/>
    <w:rsid w:val="00A9128F"/>
    <w:rsid w:val="00A9165F"/>
    <w:rsid w:val="00A922BB"/>
    <w:rsid w:val="00A9236C"/>
    <w:rsid w:val="00A92B22"/>
    <w:rsid w:val="00A92C40"/>
    <w:rsid w:val="00A93C34"/>
    <w:rsid w:val="00A94B6E"/>
    <w:rsid w:val="00A94E82"/>
    <w:rsid w:val="00A95025"/>
    <w:rsid w:val="00A95373"/>
    <w:rsid w:val="00A955B1"/>
    <w:rsid w:val="00A95AB3"/>
    <w:rsid w:val="00A95C5B"/>
    <w:rsid w:val="00A95D13"/>
    <w:rsid w:val="00A96067"/>
    <w:rsid w:val="00A973FA"/>
    <w:rsid w:val="00A97D30"/>
    <w:rsid w:val="00AA022B"/>
    <w:rsid w:val="00AA0CD5"/>
    <w:rsid w:val="00AA0CE3"/>
    <w:rsid w:val="00AA1894"/>
    <w:rsid w:val="00AA1D9E"/>
    <w:rsid w:val="00AA2348"/>
    <w:rsid w:val="00AA28DC"/>
    <w:rsid w:val="00AA3246"/>
    <w:rsid w:val="00AA38AC"/>
    <w:rsid w:val="00AA3BD8"/>
    <w:rsid w:val="00AA4579"/>
    <w:rsid w:val="00AA487E"/>
    <w:rsid w:val="00AA4A2C"/>
    <w:rsid w:val="00AA525E"/>
    <w:rsid w:val="00AA61A5"/>
    <w:rsid w:val="00AA6B4E"/>
    <w:rsid w:val="00AA7B55"/>
    <w:rsid w:val="00AA7DD9"/>
    <w:rsid w:val="00AA7E64"/>
    <w:rsid w:val="00AB012B"/>
    <w:rsid w:val="00AB1503"/>
    <w:rsid w:val="00AB18ED"/>
    <w:rsid w:val="00AB1E56"/>
    <w:rsid w:val="00AB22D4"/>
    <w:rsid w:val="00AB3B11"/>
    <w:rsid w:val="00AB4019"/>
    <w:rsid w:val="00AB473E"/>
    <w:rsid w:val="00AB48FB"/>
    <w:rsid w:val="00AB4A6C"/>
    <w:rsid w:val="00AB4DCD"/>
    <w:rsid w:val="00AB54E6"/>
    <w:rsid w:val="00AB564D"/>
    <w:rsid w:val="00AB56A6"/>
    <w:rsid w:val="00AB58F1"/>
    <w:rsid w:val="00AB6957"/>
    <w:rsid w:val="00AB7A23"/>
    <w:rsid w:val="00AC03E7"/>
    <w:rsid w:val="00AC0813"/>
    <w:rsid w:val="00AC1691"/>
    <w:rsid w:val="00AC1F6B"/>
    <w:rsid w:val="00AC2190"/>
    <w:rsid w:val="00AC2433"/>
    <w:rsid w:val="00AC355B"/>
    <w:rsid w:val="00AC35D0"/>
    <w:rsid w:val="00AC4751"/>
    <w:rsid w:val="00AC53AE"/>
    <w:rsid w:val="00AC561E"/>
    <w:rsid w:val="00AC5AA7"/>
    <w:rsid w:val="00AC6202"/>
    <w:rsid w:val="00AC63F5"/>
    <w:rsid w:val="00AC67E1"/>
    <w:rsid w:val="00AC6898"/>
    <w:rsid w:val="00AC6B71"/>
    <w:rsid w:val="00AC6E43"/>
    <w:rsid w:val="00AC73DE"/>
    <w:rsid w:val="00AC78CA"/>
    <w:rsid w:val="00AD0188"/>
    <w:rsid w:val="00AD0349"/>
    <w:rsid w:val="00AD05F8"/>
    <w:rsid w:val="00AD175F"/>
    <w:rsid w:val="00AD35F6"/>
    <w:rsid w:val="00AD4DA9"/>
    <w:rsid w:val="00AD6807"/>
    <w:rsid w:val="00AD6C5C"/>
    <w:rsid w:val="00AD6F48"/>
    <w:rsid w:val="00AD7535"/>
    <w:rsid w:val="00AD76D0"/>
    <w:rsid w:val="00AE0A86"/>
    <w:rsid w:val="00AE0BEF"/>
    <w:rsid w:val="00AE1745"/>
    <w:rsid w:val="00AE1D14"/>
    <w:rsid w:val="00AE295E"/>
    <w:rsid w:val="00AE3885"/>
    <w:rsid w:val="00AE3B29"/>
    <w:rsid w:val="00AE3CBB"/>
    <w:rsid w:val="00AE3E14"/>
    <w:rsid w:val="00AE4EAF"/>
    <w:rsid w:val="00AE6E2D"/>
    <w:rsid w:val="00AE6FE9"/>
    <w:rsid w:val="00AF02D7"/>
    <w:rsid w:val="00AF059D"/>
    <w:rsid w:val="00AF0822"/>
    <w:rsid w:val="00AF1A64"/>
    <w:rsid w:val="00AF219A"/>
    <w:rsid w:val="00AF2420"/>
    <w:rsid w:val="00AF30B1"/>
    <w:rsid w:val="00AF38A9"/>
    <w:rsid w:val="00AF3DFC"/>
    <w:rsid w:val="00AF4325"/>
    <w:rsid w:val="00AF4893"/>
    <w:rsid w:val="00AF6F11"/>
    <w:rsid w:val="00AF6F55"/>
    <w:rsid w:val="00AF717E"/>
    <w:rsid w:val="00AF730E"/>
    <w:rsid w:val="00AF753C"/>
    <w:rsid w:val="00AF7939"/>
    <w:rsid w:val="00AF799A"/>
    <w:rsid w:val="00B002A9"/>
    <w:rsid w:val="00B014CD"/>
    <w:rsid w:val="00B01D9F"/>
    <w:rsid w:val="00B030F0"/>
    <w:rsid w:val="00B03919"/>
    <w:rsid w:val="00B03A7D"/>
    <w:rsid w:val="00B04698"/>
    <w:rsid w:val="00B04F6E"/>
    <w:rsid w:val="00B05907"/>
    <w:rsid w:val="00B05EDB"/>
    <w:rsid w:val="00B06672"/>
    <w:rsid w:val="00B0732F"/>
    <w:rsid w:val="00B077E2"/>
    <w:rsid w:val="00B104F5"/>
    <w:rsid w:val="00B1163A"/>
    <w:rsid w:val="00B11C2E"/>
    <w:rsid w:val="00B12A8C"/>
    <w:rsid w:val="00B1319E"/>
    <w:rsid w:val="00B133C9"/>
    <w:rsid w:val="00B14DC2"/>
    <w:rsid w:val="00B16055"/>
    <w:rsid w:val="00B16414"/>
    <w:rsid w:val="00B16D3B"/>
    <w:rsid w:val="00B16F8A"/>
    <w:rsid w:val="00B16FF2"/>
    <w:rsid w:val="00B172A3"/>
    <w:rsid w:val="00B2020D"/>
    <w:rsid w:val="00B207D8"/>
    <w:rsid w:val="00B20B15"/>
    <w:rsid w:val="00B20C7E"/>
    <w:rsid w:val="00B2126A"/>
    <w:rsid w:val="00B218DC"/>
    <w:rsid w:val="00B21F99"/>
    <w:rsid w:val="00B21FD2"/>
    <w:rsid w:val="00B23062"/>
    <w:rsid w:val="00B231D6"/>
    <w:rsid w:val="00B240BC"/>
    <w:rsid w:val="00B24E3E"/>
    <w:rsid w:val="00B25A67"/>
    <w:rsid w:val="00B25ACB"/>
    <w:rsid w:val="00B2769D"/>
    <w:rsid w:val="00B301D9"/>
    <w:rsid w:val="00B30A89"/>
    <w:rsid w:val="00B30DFD"/>
    <w:rsid w:val="00B31837"/>
    <w:rsid w:val="00B3248C"/>
    <w:rsid w:val="00B32931"/>
    <w:rsid w:val="00B3356E"/>
    <w:rsid w:val="00B33C58"/>
    <w:rsid w:val="00B33DCE"/>
    <w:rsid w:val="00B33E0A"/>
    <w:rsid w:val="00B34B0B"/>
    <w:rsid w:val="00B368B6"/>
    <w:rsid w:val="00B37CF0"/>
    <w:rsid w:val="00B37EA8"/>
    <w:rsid w:val="00B40322"/>
    <w:rsid w:val="00B4105F"/>
    <w:rsid w:val="00B4182A"/>
    <w:rsid w:val="00B41DA9"/>
    <w:rsid w:val="00B4214B"/>
    <w:rsid w:val="00B42738"/>
    <w:rsid w:val="00B4350A"/>
    <w:rsid w:val="00B43954"/>
    <w:rsid w:val="00B444BC"/>
    <w:rsid w:val="00B44711"/>
    <w:rsid w:val="00B44CF2"/>
    <w:rsid w:val="00B4587A"/>
    <w:rsid w:val="00B46C74"/>
    <w:rsid w:val="00B46F61"/>
    <w:rsid w:val="00B4705A"/>
    <w:rsid w:val="00B47370"/>
    <w:rsid w:val="00B50FB1"/>
    <w:rsid w:val="00B5136F"/>
    <w:rsid w:val="00B52252"/>
    <w:rsid w:val="00B52860"/>
    <w:rsid w:val="00B52C70"/>
    <w:rsid w:val="00B52D9C"/>
    <w:rsid w:val="00B52DA3"/>
    <w:rsid w:val="00B5462C"/>
    <w:rsid w:val="00B54B2C"/>
    <w:rsid w:val="00B55108"/>
    <w:rsid w:val="00B55646"/>
    <w:rsid w:val="00B56923"/>
    <w:rsid w:val="00B56C76"/>
    <w:rsid w:val="00B57014"/>
    <w:rsid w:val="00B57366"/>
    <w:rsid w:val="00B574A8"/>
    <w:rsid w:val="00B57AF1"/>
    <w:rsid w:val="00B607D7"/>
    <w:rsid w:val="00B60A29"/>
    <w:rsid w:val="00B613DE"/>
    <w:rsid w:val="00B61DB5"/>
    <w:rsid w:val="00B61E8B"/>
    <w:rsid w:val="00B62549"/>
    <w:rsid w:val="00B62E3E"/>
    <w:rsid w:val="00B63761"/>
    <w:rsid w:val="00B6382E"/>
    <w:rsid w:val="00B63836"/>
    <w:rsid w:val="00B638B7"/>
    <w:rsid w:val="00B63E5D"/>
    <w:rsid w:val="00B6426D"/>
    <w:rsid w:val="00B6590C"/>
    <w:rsid w:val="00B65A02"/>
    <w:rsid w:val="00B664A8"/>
    <w:rsid w:val="00B665BC"/>
    <w:rsid w:val="00B6667F"/>
    <w:rsid w:val="00B66A22"/>
    <w:rsid w:val="00B66BA1"/>
    <w:rsid w:val="00B7172C"/>
    <w:rsid w:val="00B71797"/>
    <w:rsid w:val="00B719B8"/>
    <w:rsid w:val="00B71E8B"/>
    <w:rsid w:val="00B72787"/>
    <w:rsid w:val="00B734A3"/>
    <w:rsid w:val="00B735E3"/>
    <w:rsid w:val="00B737D9"/>
    <w:rsid w:val="00B7488F"/>
    <w:rsid w:val="00B748F1"/>
    <w:rsid w:val="00B75DE1"/>
    <w:rsid w:val="00B75ECA"/>
    <w:rsid w:val="00B7675F"/>
    <w:rsid w:val="00B77513"/>
    <w:rsid w:val="00B777A7"/>
    <w:rsid w:val="00B80ACC"/>
    <w:rsid w:val="00B80CBD"/>
    <w:rsid w:val="00B80DBA"/>
    <w:rsid w:val="00B826E2"/>
    <w:rsid w:val="00B82740"/>
    <w:rsid w:val="00B82A40"/>
    <w:rsid w:val="00B82B7F"/>
    <w:rsid w:val="00B83606"/>
    <w:rsid w:val="00B836DA"/>
    <w:rsid w:val="00B83A8F"/>
    <w:rsid w:val="00B84825"/>
    <w:rsid w:val="00B84934"/>
    <w:rsid w:val="00B84BD2"/>
    <w:rsid w:val="00B84DD3"/>
    <w:rsid w:val="00B84F8D"/>
    <w:rsid w:val="00B850E9"/>
    <w:rsid w:val="00B8677E"/>
    <w:rsid w:val="00B86AE5"/>
    <w:rsid w:val="00B86E82"/>
    <w:rsid w:val="00B9032E"/>
    <w:rsid w:val="00B908E2"/>
    <w:rsid w:val="00B91043"/>
    <w:rsid w:val="00B91971"/>
    <w:rsid w:val="00B9199E"/>
    <w:rsid w:val="00B92827"/>
    <w:rsid w:val="00B94860"/>
    <w:rsid w:val="00B9495F"/>
    <w:rsid w:val="00B94F66"/>
    <w:rsid w:val="00B9538D"/>
    <w:rsid w:val="00B95CC4"/>
    <w:rsid w:val="00B95D6D"/>
    <w:rsid w:val="00B96216"/>
    <w:rsid w:val="00BA01CF"/>
    <w:rsid w:val="00BA056E"/>
    <w:rsid w:val="00BA0651"/>
    <w:rsid w:val="00BA0874"/>
    <w:rsid w:val="00BA1060"/>
    <w:rsid w:val="00BA11DA"/>
    <w:rsid w:val="00BA1847"/>
    <w:rsid w:val="00BA185A"/>
    <w:rsid w:val="00BA19C4"/>
    <w:rsid w:val="00BA1D83"/>
    <w:rsid w:val="00BA242B"/>
    <w:rsid w:val="00BA2AC9"/>
    <w:rsid w:val="00BA2B85"/>
    <w:rsid w:val="00BA310B"/>
    <w:rsid w:val="00BA397D"/>
    <w:rsid w:val="00BA4089"/>
    <w:rsid w:val="00BA4645"/>
    <w:rsid w:val="00BA476F"/>
    <w:rsid w:val="00BA47C6"/>
    <w:rsid w:val="00BA5189"/>
    <w:rsid w:val="00BA5358"/>
    <w:rsid w:val="00BA56AB"/>
    <w:rsid w:val="00BA5C93"/>
    <w:rsid w:val="00BA60BF"/>
    <w:rsid w:val="00BA61EA"/>
    <w:rsid w:val="00BA631F"/>
    <w:rsid w:val="00BA63CF"/>
    <w:rsid w:val="00BA6448"/>
    <w:rsid w:val="00BB1694"/>
    <w:rsid w:val="00BB16A4"/>
    <w:rsid w:val="00BB1D38"/>
    <w:rsid w:val="00BB2C00"/>
    <w:rsid w:val="00BB31C6"/>
    <w:rsid w:val="00BB3503"/>
    <w:rsid w:val="00BB368E"/>
    <w:rsid w:val="00BB3926"/>
    <w:rsid w:val="00BB3A46"/>
    <w:rsid w:val="00BB4702"/>
    <w:rsid w:val="00BB48CC"/>
    <w:rsid w:val="00BB4D69"/>
    <w:rsid w:val="00BB5192"/>
    <w:rsid w:val="00BB560F"/>
    <w:rsid w:val="00BB59ED"/>
    <w:rsid w:val="00BB5E75"/>
    <w:rsid w:val="00BB632E"/>
    <w:rsid w:val="00BB6C0D"/>
    <w:rsid w:val="00BB6EE2"/>
    <w:rsid w:val="00BB6EEF"/>
    <w:rsid w:val="00BB6FFA"/>
    <w:rsid w:val="00BB724A"/>
    <w:rsid w:val="00BB75D3"/>
    <w:rsid w:val="00BB7E80"/>
    <w:rsid w:val="00BB7F7D"/>
    <w:rsid w:val="00BC042F"/>
    <w:rsid w:val="00BC117F"/>
    <w:rsid w:val="00BC11D5"/>
    <w:rsid w:val="00BC128D"/>
    <w:rsid w:val="00BC1BAE"/>
    <w:rsid w:val="00BC2071"/>
    <w:rsid w:val="00BC26DF"/>
    <w:rsid w:val="00BC2778"/>
    <w:rsid w:val="00BC30DD"/>
    <w:rsid w:val="00BC3FC2"/>
    <w:rsid w:val="00BC41BD"/>
    <w:rsid w:val="00BC48C2"/>
    <w:rsid w:val="00BC57FF"/>
    <w:rsid w:val="00BC590B"/>
    <w:rsid w:val="00BC7B16"/>
    <w:rsid w:val="00BD0404"/>
    <w:rsid w:val="00BD07D5"/>
    <w:rsid w:val="00BD1785"/>
    <w:rsid w:val="00BD1B97"/>
    <w:rsid w:val="00BD265D"/>
    <w:rsid w:val="00BD3BA1"/>
    <w:rsid w:val="00BD43AE"/>
    <w:rsid w:val="00BD48F4"/>
    <w:rsid w:val="00BD574C"/>
    <w:rsid w:val="00BD58E8"/>
    <w:rsid w:val="00BD5D41"/>
    <w:rsid w:val="00BD66AD"/>
    <w:rsid w:val="00BD774B"/>
    <w:rsid w:val="00BD77D9"/>
    <w:rsid w:val="00BE01D5"/>
    <w:rsid w:val="00BE02BB"/>
    <w:rsid w:val="00BE0585"/>
    <w:rsid w:val="00BE070A"/>
    <w:rsid w:val="00BE071E"/>
    <w:rsid w:val="00BE095E"/>
    <w:rsid w:val="00BE0E6E"/>
    <w:rsid w:val="00BE11B9"/>
    <w:rsid w:val="00BE1335"/>
    <w:rsid w:val="00BE2236"/>
    <w:rsid w:val="00BE2777"/>
    <w:rsid w:val="00BE2ADA"/>
    <w:rsid w:val="00BE2C31"/>
    <w:rsid w:val="00BE33A7"/>
    <w:rsid w:val="00BE3C53"/>
    <w:rsid w:val="00BE434C"/>
    <w:rsid w:val="00BE4363"/>
    <w:rsid w:val="00BE440E"/>
    <w:rsid w:val="00BE4666"/>
    <w:rsid w:val="00BE484C"/>
    <w:rsid w:val="00BE529A"/>
    <w:rsid w:val="00BE5367"/>
    <w:rsid w:val="00BE5A0B"/>
    <w:rsid w:val="00BE5FA1"/>
    <w:rsid w:val="00BE61F5"/>
    <w:rsid w:val="00BE6D3E"/>
    <w:rsid w:val="00BE6E69"/>
    <w:rsid w:val="00BE7002"/>
    <w:rsid w:val="00BE7021"/>
    <w:rsid w:val="00BE705A"/>
    <w:rsid w:val="00BE7CF1"/>
    <w:rsid w:val="00BE7F3F"/>
    <w:rsid w:val="00BF07D1"/>
    <w:rsid w:val="00BF08FB"/>
    <w:rsid w:val="00BF0A0E"/>
    <w:rsid w:val="00BF0D8C"/>
    <w:rsid w:val="00BF1031"/>
    <w:rsid w:val="00BF25E6"/>
    <w:rsid w:val="00BF30DA"/>
    <w:rsid w:val="00BF3244"/>
    <w:rsid w:val="00BF3796"/>
    <w:rsid w:val="00BF3844"/>
    <w:rsid w:val="00BF428F"/>
    <w:rsid w:val="00BF4674"/>
    <w:rsid w:val="00BF4761"/>
    <w:rsid w:val="00BF48A5"/>
    <w:rsid w:val="00BF5E4A"/>
    <w:rsid w:val="00BF60A5"/>
    <w:rsid w:val="00BF617E"/>
    <w:rsid w:val="00BF618F"/>
    <w:rsid w:val="00BF6F7F"/>
    <w:rsid w:val="00BF711B"/>
    <w:rsid w:val="00BF78A3"/>
    <w:rsid w:val="00C003F2"/>
    <w:rsid w:val="00C00D1E"/>
    <w:rsid w:val="00C00F68"/>
    <w:rsid w:val="00C0113B"/>
    <w:rsid w:val="00C018CF"/>
    <w:rsid w:val="00C028B3"/>
    <w:rsid w:val="00C02EBF"/>
    <w:rsid w:val="00C02EE3"/>
    <w:rsid w:val="00C04100"/>
    <w:rsid w:val="00C04272"/>
    <w:rsid w:val="00C05DE6"/>
    <w:rsid w:val="00C05E0A"/>
    <w:rsid w:val="00C0667F"/>
    <w:rsid w:val="00C07469"/>
    <w:rsid w:val="00C07F4D"/>
    <w:rsid w:val="00C1052E"/>
    <w:rsid w:val="00C1063D"/>
    <w:rsid w:val="00C10641"/>
    <w:rsid w:val="00C106C9"/>
    <w:rsid w:val="00C10784"/>
    <w:rsid w:val="00C10AEB"/>
    <w:rsid w:val="00C110E1"/>
    <w:rsid w:val="00C1110C"/>
    <w:rsid w:val="00C1156C"/>
    <w:rsid w:val="00C11823"/>
    <w:rsid w:val="00C11CF8"/>
    <w:rsid w:val="00C121E9"/>
    <w:rsid w:val="00C12380"/>
    <w:rsid w:val="00C128C3"/>
    <w:rsid w:val="00C129E3"/>
    <w:rsid w:val="00C12BDD"/>
    <w:rsid w:val="00C1332F"/>
    <w:rsid w:val="00C13DB6"/>
    <w:rsid w:val="00C149E6"/>
    <w:rsid w:val="00C15522"/>
    <w:rsid w:val="00C15F65"/>
    <w:rsid w:val="00C16487"/>
    <w:rsid w:val="00C17E40"/>
    <w:rsid w:val="00C20C06"/>
    <w:rsid w:val="00C20D70"/>
    <w:rsid w:val="00C20E85"/>
    <w:rsid w:val="00C21B2E"/>
    <w:rsid w:val="00C21B4D"/>
    <w:rsid w:val="00C21B7D"/>
    <w:rsid w:val="00C21D39"/>
    <w:rsid w:val="00C21F15"/>
    <w:rsid w:val="00C229DF"/>
    <w:rsid w:val="00C22C20"/>
    <w:rsid w:val="00C23B04"/>
    <w:rsid w:val="00C25840"/>
    <w:rsid w:val="00C25B69"/>
    <w:rsid w:val="00C261E1"/>
    <w:rsid w:val="00C26474"/>
    <w:rsid w:val="00C26979"/>
    <w:rsid w:val="00C269F1"/>
    <w:rsid w:val="00C26BC3"/>
    <w:rsid w:val="00C26C79"/>
    <w:rsid w:val="00C27024"/>
    <w:rsid w:val="00C272F2"/>
    <w:rsid w:val="00C27A29"/>
    <w:rsid w:val="00C30633"/>
    <w:rsid w:val="00C30BD8"/>
    <w:rsid w:val="00C31A8E"/>
    <w:rsid w:val="00C3207C"/>
    <w:rsid w:val="00C321B7"/>
    <w:rsid w:val="00C32BBA"/>
    <w:rsid w:val="00C32EBB"/>
    <w:rsid w:val="00C330A0"/>
    <w:rsid w:val="00C33511"/>
    <w:rsid w:val="00C34885"/>
    <w:rsid w:val="00C34D88"/>
    <w:rsid w:val="00C35423"/>
    <w:rsid w:val="00C356CF"/>
    <w:rsid w:val="00C358BB"/>
    <w:rsid w:val="00C359EF"/>
    <w:rsid w:val="00C35F4C"/>
    <w:rsid w:val="00C362E4"/>
    <w:rsid w:val="00C36691"/>
    <w:rsid w:val="00C36D85"/>
    <w:rsid w:val="00C37259"/>
    <w:rsid w:val="00C37553"/>
    <w:rsid w:val="00C37E1A"/>
    <w:rsid w:val="00C410CD"/>
    <w:rsid w:val="00C411A0"/>
    <w:rsid w:val="00C413B0"/>
    <w:rsid w:val="00C41526"/>
    <w:rsid w:val="00C417AA"/>
    <w:rsid w:val="00C41B79"/>
    <w:rsid w:val="00C41B8D"/>
    <w:rsid w:val="00C42B51"/>
    <w:rsid w:val="00C42B72"/>
    <w:rsid w:val="00C43C77"/>
    <w:rsid w:val="00C445A1"/>
    <w:rsid w:val="00C4497D"/>
    <w:rsid w:val="00C45806"/>
    <w:rsid w:val="00C46D03"/>
    <w:rsid w:val="00C46FF0"/>
    <w:rsid w:val="00C470E0"/>
    <w:rsid w:val="00C476BB"/>
    <w:rsid w:val="00C47CB0"/>
    <w:rsid w:val="00C50796"/>
    <w:rsid w:val="00C50895"/>
    <w:rsid w:val="00C519E7"/>
    <w:rsid w:val="00C51D40"/>
    <w:rsid w:val="00C521A5"/>
    <w:rsid w:val="00C527E4"/>
    <w:rsid w:val="00C52F48"/>
    <w:rsid w:val="00C53283"/>
    <w:rsid w:val="00C5433D"/>
    <w:rsid w:val="00C55BC4"/>
    <w:rsid w:val="00C56B00"/>
    <w:rsid w:val="00C56E07"/>
    <w:rsid w:val="00C56FBF"/>
    <w:rsid w:val="00C575B1"/>
    <w:rsid w:val="00C579FD"/>
    <w:rsid w:val="00C57F61"/>
    <w:rsid w:val="00C60BCF"/>
    <w:rsid w:val="00C60DCA"/>
    <w:rsid w:val="00C610E6"/>
    <w:rsid w:val="00C613B2"/>
    <w:rsid w:val="00C61DF1"/>
    <w:rsid w:val="00C61E1A"/>
    <w:rsid w:val="00C62CE6"/>
    <w:rsid w:val="00C6310E"/>
    <w:rsid w:val="00C633FA"/>
    <w:rsid w:val="00C63772"/>
    <w:rsid w:val="00C642AC"/>
    <w:rsid w:val="00C64622"/>
    <w:rsid w:val="00C64717"/>
    <w:rsid w:val="00C65C58"/>
    <w:rsid w:val="00C667F4"/>
    <w:rsid w:val="00C6753B"/>
    <w:rsid w:val="00C67C4E"/>
    <w:rsid w:val="00C67DA3"/>
    <w:rsid w:val="00C67F6B"/>
    <w:rsid w:val="00C70367"/>
    <w:rsid w:val="00C708BF"/>
    <w:rsid w:val="00C71067"/>
    <w:rsid w:val="00C718BA"/>
    <w:rsid w:val="00C71A92"/>
    <w:rsid w:val="00C72766"/>
    <w:rsid w:val="00C72ADA"/>
    <w:rsid w:val="00C73742"/>
    <w:rsid w:val="00C737DB"/>
    <w:rsid w:val="00C745ED"/>
    <w:rsid w:val="00C74721"/>
    <w:rsid w:val="00C75112"/>
    <w:rsid w:val="00C75ACA"/>
    <w:rsid w:val="00C75CDD"/>
    <w:rsid w:val="00C75FA2"/>
    <w:rsid w:val="00C76CF3"/>
    <w:rsid w:val="00C77527"/>
    <w:rsid w:val="00C77DDB"/>
    <w:rsid w:val="00C80C52"/>
    <w:rsid w:val="00C80E67"/>
    <w:rsid w:val="00C81388"/>
    <w:rsid w:val="00C815D2"/>
    <w:rsid w:val="00C819DF"/>
    <w:rsid w:val="00C81C0D"/>
    <w:rsid w:val="00C82BB3"/>
    <w:rsid w:val="00C83707"/>
    <w:rsid w:val="00C845ED"/>
    <w:rsid w:val="00C84BBF"/>
    <w:rsid w:val="00C85214"/>
    <w:rsid w:val="00C852F7"/>
    <w:rsid w:val="00C8619F"/>
    <w:rsid w:val="00C861D2"/>
    <w:rsid w:val="00C862A7"/>
    <w:rsid w:val="00C86985"/>
    <w:rsid w:val="00C870D1"/>
    <w:rsid w:val="00C90C52"/>
    <w:rsid w:val="00C90EE0"/>
    <w:rsid w:val="00C91A26"/>
    <w:rsid w:val="00C91F43"/>
    <w:rsid w:val="00C92A21"/>
    <w:rsid w:val="00C92E07"/>
    <w:rsid w:val="00C935BF"/>
    <w:rsid w:val="00C93F01"/>
    <w:rsid w:val="00C944F5"/>
    <w:rsid w:val="00C948DA"/>
    <w:rsid w:val="00C94B9B"/>
    <w:rsid w:val="00C953DB"/>
    <w:rsid w:val="00C956EA"/>
    <w:rsid w:val="00C95AD2"/>
    <w:rsid w:val="00C95ECE"/>
    <w:rsid w:val="00C95F4A"/>
    <w:rsid w:val="00C9607A"/>
    <w:rsid w:val="00C96308"/>
    <w:rsid w:val="00C9671C"/>
    <w:rsid w:val="00C96F70"/>
    <w:rsid w:val="00C97560"/>
    <w:rsid w:val="00C9771C"/>
    <w:rsid w:val="00C978E3"/>
    <w:rsid w:val="00C97E8F"/>
    <w:rsid w:val="00CA0330"/>
    <w:rsid w:val="00CA0398"/>
    <w:rsid w:val="00CA04F6"/>
    <w:rsid w:val="00CA0FB0"/>
    <w:rsid w:val="00CA1C58"/>
    <w:rsid w:val="00CA1D79"/>
    <w:rsid w:val="00CA1DEE"/>
    <w:rsid w:val="00CA1ECD"/>
    <w:rsid w:val="00CA2234"/>
    <w:rsid w:val="00CA2301"/>
    <w:rsid w:val="00CA2530"/>
    <w:rsid w:val="00CA291C"/>
    <w:rsid w:val="00CA2E69"/>
    <w:rsid w:val="00CA3DBF"/>
    <w:rsid w:val="00CA4AB8"/>
    <w:rsid w:val="00CA4AF5"/>
    <w:rsid w:val="00CA4F8E"/>
    <w:rsid w:val="00CA5772"/>
    <w:rsid w:val="00CA5A65"/>
    <w:rsid w:val="00CA6503"/>
    <w:rsid w:val="00CA7008"/>
    <w:rsid w:val="00CB014C"/>
    <w:rsid w:val="00CB11FA"/>
    <w:rsid w:val="00CB1950"/>
    <w:rsid w:val="00CB1A62"/>
    <w:rsid w:val="00CB1C8C"/>
    <w:rsid w:val="00CB204F"/>
    <w:rsid w:val="00CB228A"/>
    <w:rsid w:val="00CB2367"/>
    <w:rsid w:val="00CB495C"/>
    <w:rsid w:val="00CB4B94"/>
    <w:rsid w:val="00CB63EC"/>
    <w:rsid w:val="00CB659D"/>
    <w:rsid w:val="00CB7540"/>
    <w:rsid w:val="00CB7883"/>
    <w:rsid w:val="00CC08D8"/>
    <w:rsid w:val="00CC09DF"/>
    <w:rsid w:val="00CC0AC1"/>
    <w:rsid w:val="00CC104A"/>
    <w:rsid w:val="00CC12D0"/>
    <w:rsid w:val="00CC1405"/>
    <w:rsid w:val="00CC179C"/>
    <w:rsid w:val="00CC1F2C"/>
    <w:rsid w:val="00CC23E5"/>
    <w:rsid w:val="00CC2A70"/>
    <w:rsid w:val="00CC2CA3"/>
    <w:rsid w:val="00CC31F4"/>
    <w:rsid w:val="00CC33B5"/>
    <w:rsid w:val="00CC3AE2"/>
    <w:rsid w:val="00CC4E2B"/>
    <w:rsid w:val="00CC54CF"/>
    <w:rsid w:val="00CC5E95"/>
    <w:rsid w:val="00CC6035"/>
    <w:rsid w:val="00CC69DD"/>
    <w:rsid w:val="00CC6D21"/>
    <w:rsid w:val="00CD0838"/>
    <w:rsid w:val="00CD0894"/>
    <w:rsid w:val="00CD11F2"/>
    <w:rsid w:val="00CD1486"/>
    <w:rsid w:val="00CD15B6"/>
    <w:rsid w:val="00CD178B"/>
    <w:rsid w:val="00CD181F"/>
    <w:rsid w:val="00CD1FF7"/>
    <w:rsid w:val="00CD2F67"/>
    <w:rsid w:val="00CD37C6"/>
    <w:rsid w:val="00CD3C27"/>
    <w:rsid w:val="00CD3CD8"/>
    <w:rsid w:val="00CD3E60"/>
    <w:rsid w:val="00CD44D3"/>
    <w:rsid w:val="00CD4A45"/>
    <w:rsid w:val="00CD50F3"/>
    <w:rsid w:val="00CD55BB"/>
    <w:rsid w:val="00CD5F9A"/>
    <w:rsid w:val="00CD6279"/>
    <w:rsid w:val="00CD68F5"/>
    <w:rsid w:val="00CD7463"/>
    <w:rsid w:val="00CD7DE5"/>
    <w:rsid w:val="00CE0966"/>
    <w:rsid w:val="00CE0DF0"/>
    <w:rsid w:val="00CE12B8"/>
    <w:rsid w:val="00CE175D"/>
    <w:rsid w:val="00CE1B29"/>
    <w:rsid w:val="00CE1E76"/>
    <w:rsid w:val="00CE261F"/>
    <w:rsid w:val="00CE36D1"/>
    <w:rsid w:val="00CE3AE1"/>
    <w:rsid w:val="00CE3D40"/>
    <w:rsid w:val="00CE3FB4"/>
    <w:rsid w:val="00CE4C12"/>
    <w:rsid w:val="00CE4E1F"/>
    <w:rsid w:val="00CE522E"/>
    <w:rsid w:val="00CE592F"/>
    <w:rsid w:val="00CE7718"/>
    <w:rsid w:val="00CE772B"/>
    <w:rsid w:val="00CE7948"/>
    <w:rsid w:val="00CE79FD"/>
    <w:rsid w:val="00CE7A0F"/>
    <w:rsid w:val="00CF103F"/>
    <w:rsid w:val="00CF212A"/>
    <w:rsid w:val="00CF35E0"/>
    <w:rsid w:val="00CF3F0C"/>
    <w:rsid w:val="00CF3F61"/>
    <w:rsid w:val="00CF501A"/>
    <w:rsid w:val="00CF53D7"/>
    <w:rsid w:val="00CF58DB"/>
    <w:rsid w:val="00CF62DC"/>
    <w:rsid w:val="00CF75DF"/>
    <w:rsid w:val="00CF78BE"/>
    <w:rsid w:val="00CF7B47"/>
    <w:rsid w:val="00D0006D"/>
    <w:rsid w:val="00D0025A"/>
    <w:rsid w:val="00D00BD3"/>
    <w:rsid w:val="00D0157D"/>
    <w:rsid w:val="00D01BFE"/>
    <w:rsid w:val="00D01FE2"/>
    <w:rsid w:val="00D02187"/>
    <w:rsid w:val="00D02410"/>
    <w:rsid w:val="00D0260A"/>
    <w:rsid w:val="00D027A5"/>
    <w:rsid w:val="00D0322A"/>
    <w:rsid w:val="00D057D3"/>
    <w:rsid w:val="00D05D44"/>
    <w:rsid w:val="00D05DE4"/>
    <w:rsid w:val="00D06294"/>
    <w:rsid w:val="00D069EA"/>
    <w:rsid w:val="00D06A8D"/>
    <w:rsid w:val="00D077C7"/>
    <w:rsid w:val="00D07C77"/>
    <w:rsid w:val="00D07CDA"/>
    <w:rsid w:val="00D10A26"/>
    <w:rsid w:val="00D1119F"/>
    <w:rsid w:val="00D117C8"/>
    <w:rsid w:val="00D119BD"/>
    <w:rsid w:val="00D1276A"/>
    <w:rsid w:val="00D139D7"/>
    <w:rsid w:val="00D13DA6"/>
    <w:rsid w:val="00D1425E"/>
    <w:rsid w:val="00D14AFD"/>
    <w:rsid w:val="00D15953"/>
    <w:rsid w:val="00D15B6C"/>
    <w:rsid w:val="00D15E9F"/>
    <w:rsid w:val="00D16205"/>
    <w:rsid w:val="00D16798"/>
    <w:rsid w:val="00D16B82"/>
    <w:rsid w:val="00D17540"/>
    <w:rsid w:val="00D176D1"/>
    <w:rsid w:val="00D176F9"/>
    <w:rsid w:val="00D20015"/>
    <w:rsid w:val="00D20B25"/>
    <w:rsid w:val="00D20E12"/>
    <w:rsid w:val="00D20F92"/>
    <w:rsid w:val="00D21696"/>
    <w:rsid w:val="00D217A1"/>
    <w:rsid w:val="00D21D80"/>
    <w:rsid w:val="00D221AC"/>
    <w:rsid w:val="00D226DE"/>
    <w:rsid w:val="00D233D5"/>
    <w:rsid w:val="00D23764"/>
    <w:rsid w:val="00D239A0"/>
    <w:rsid w:val="00D246C2"/>
    <w:rsid w:val="00D24992"/>
    <w:rsid w:val="00D24B46"/>
    <w:rsid w:val="00D254A6"/>
    <w:rsid w:val="00D25992"/>
    <w:rsid w:val="00D26251"/>
    <w:rsid w:val="00D26555"/>
    <w:rsid w:val="00D2666B"/>
    <w:rsid w:val="00D268EC"/>
    <w:rsid w:val="00D27060"/>
    <w:rsid w:val="00D272E8"/>
    <w:rsid w:val="00D274AD"/>
    <w:rsid w:val="00D27D6B"/>
    <w:rsid w:val="00D30368"/>
    <w:rsid w:val="00D309FD"/>
    <w:rsid w:val="00D30A32"/>
    <w:rsid w:val="00D30CE2"/>
    <w:rsid w:val="00D31178"/>
    <w:rsid w:val="00D31D46"/>
    <w:rsid w:val="00D31F10"/>
    <w:rsid w:val="00D33A22"/>
    <w:rsid w:val="00D342EB"/>
    <w:rsid w:val="00D345A9"/>
    <w:rsid w:val="00D34947"/>
    <w:rsid w:val="00D34A51"/>
    <w:rsid w:val="00D35106"/>
    <w:rsid w:val="00D3650D"/>
    <w:rsid w:val="00D36735"/>
    <w:rsid w:val="00D36E3D"/>
    <w:rsid w:val="00D36F7A"/>
    <w:rsid w:val="00D37033"/>
    <w:rsid w:val="00D40FDC"/>
    <w:rsid w:val="00D41DBA"/>
    <w:rsid w:val="00D41E13"/>
    <w:rsid w:val="00D42020"/>
    <w:rsid w:val="00D4256B"/>
    <w:rsid w:val="00D42641"/>
    <w:rsid w:val="00D43515"/>
    <w:rsid w:val="00D43C27"/>
    <w:rsid w:val="00D441FB"/>
    <w:rsid w:val="00D44550"/>
    <w:rsid w:val="00D44CA5"/>
    <w:rsid w:val="00D44D69"/>
    <w:rsid w:val="00D454DC"/>
    <w:rsid w:val="00D455F0"/>
    <w:rsid w:val="00D45DA2"/>
    <w:rsid w:val="00D45DEF"/>
    <w:rsid w:val="00D46C06"/>
    <w:rsid w:val="00D46CE3"/>
    <w:rsid w:val="00D478BA"/>
    <w:rsid w:val="00D50052"/>
    <w:rsid w:val="00D502AB"/>
    <w:rsid w:val="00D50505"/>
    <w:rsid w:val="00D50CF6"/>
    <w:rsid w:val="00D51462"/>
    <w:rsid w:val="00D5155E"/>
    <w:rsid w:val="00D516BB"/>
    <w:rsid w:val="00D517F6"/>
    <w:rsid w:val="00D526B6"/>
    <w:rsid w:val="00D52B9B"/>
    <w:rsid w:val="00D530D7"/>
    <w:rsid w:val="00D53755"/>
    <w:rsid w:val="00D537C7"/>
    <w:rsid w:val="00D53C53"/>
    <w:rsid w:val="00D53CBC"/>
    <w:rsid w:val="00D544D9"/>
    <w:rsid w:val="00D54A48"/>
    <w:rsid w:val="00D5510A"/>
    <w:rsid w:val="00D5554D"/>
    <w:rsid w:val="00D557CC"/>
    <w:rsid w:val="00D5581F"/>
    <w:rsid w:val="00D57514"/>
    <w:rsid w:val="00D57A90"/>
    <w:rsid w:val="00D57F2C"/>
    <w:rsid w:val="00D613BE"/>
    <w:rsid w:val="00D618E9"/>
    <w:rsid w:val="00D62085"/>
    <w:rsid w:val="00D6220C"/>
    <w:rsid w:val="00D625B7"/>
    <w:rsid w:val="00D63136"/>
    <w:rsid w:val="00D636F2"/>
    <w:rsid w:val="00D637A1"/>
    <w:rsid w:val="00D6422A"/>
    <w:rsid w:val="00D649AA"/>
    <w:rsid w:val="00D64C0A"/>
    <w:rsid w:val="00D64F74"/>
    <w:rsid w:val="00D65187"/>
    <w:rsid w:val="00D65B81"/>
    <w:rsid w:val="00D6603B"/>
    <w:rsid w:val="00D66077"/>
    <w:rsid w:val="00D662F5"/>
    <w:rsid w:val="00D66C51"/>
    <w:rsid w:val="00D67005"/>
    <w:rsid w:val="00D67B28"/>
    <w:rsid w:val="00D70353"/>
    <w:rsid w:val="00D7082A"/>
    <w:rsid w:val="00D70FC9"/>
    <w:rsid w:val="00D7103B"/>
    <w:rsid w:val="00D713D3"/>
    <w:rsid w:val="00D718E2"/>
    <w:rsid w:val="00D71B3C"/>
    <w:rsid w:val="00D71DEC"/>
    <w:rsid w:val="00D723C3"/>
    <w:rsid w:val="00D72636"/>
    <w:rsid w:val="00D72BAB"/>
    <w:rsid w:val="00D72EE6"/>
    <w:rsid w:val="00D7305C"/>
    <w:rsid w:val="00D73B90"/>
    <w:rsid w:val="00D73E05"/>
    <w:rsid w:val="00D74268"/>
    <w:rsid w:val="00D74CBC"/>
    <w:rsid w:val="00D750A3"/>
    <w:rsid w:val="00D75AAF"/>
    <w:rsid w:val="00D76DE2"/>
    <w:rsid w:val="00D76F1D"/>
    <w:rsid w:val="00D7745C"/>
    <w:rsid w:val="00D7796F"/>
    <w:rsid w:val="00D77A24"/>
    <w:rsid w:val="00D77CC5"/>
    <w:rsid w:val="00D803D7"/>
    <w:rsid w:val="00D80B34"/>
    <w:rsid w:val="00D80CC2"/>
    <w:rsid w:val="00D80FC4"/>
    <w:rsid w:val="00D81C92"/>
    <w:rsid w:val="00D82448"/>
    <w:rsid w:val="00D825B9"/>
    <w:rsid w:val="00D82FA4"/>
    <w:rsid w:val="00D83FD6"/>
    <w:rsid w:val="00D85258"/>
    <w:rsid w:val="00D85507"/>
    <w:rsid w:val="00D85F9F"/>
    <w:rsid w:val="00D85FD3"/>
    <w:rsid w:val="00D86BBF"/>
    <w:rsid w:val="00D871E0"/>
    <w:rsid w:val="00D87984"/>
    <w:rsid w:val="00D90232"/>
    <w:rsid w:val="00D9100A"/>
    <w:rsid w:val="00D915FE"/>
    <w:rsid w:val="00D917E1"/>
    <w:rsid w:val="00D91EE7"/>
    <w:rsid w:val="00D92355"/>
    <w:rsid w:val="00D93779"/>
    <w:rsid w:val="00D93D23"/>
    <w:rsid w:val="00D94933"/>
    <w:rsid w:val="00D95353"/>
    <w:rsid w:val="00D9545E"/>
    <w:rsid w:val="00D95F26"/>
    <w:rsid w:val="00D96515"/>
    <w:rsid w:val="00D9720E"/>
    <w:rsid w:val="00D9753F"/>
    <w:rsid w:val="00D97BA6"/>
    <w:rsid w:val="00D97DEB"/>
    <w:rsid w:val="00DA0032"/>
    <w:rsid w:val="00DA0889"/>
    <w:rsid w:val="00DA175F"/>
    <w:rsid w:val="00DA2615"/>
    <w:rsid w:val="00DA2ACB"/>
    <w:rsid w:val="00DA2DAD"/>
    <w:rsid w:val="00DA2E82"/>
    <w:rsid w:val="00DA2FD9"/>
    <w:rsid w:val="00DA3438"/>
    <w:rsid w:val="00DA3AA9"/>
    <w:rsid w:val="00DA3F1F"/>
    <w:rsid w:val="00DA48D9"/>
    <w:rsid w:val="00DA4FC1"/>
    <w:rsid w:val="00DA5C72"/>
    <w:rsid w:val="00DA61A6"/>
    <w:rsid w:val="00DA63B3"/>
    <w:rsid w:val="00DA662D"/>
    <w:rsid w:val="00DA68F9"/>
    <w:rsid w:val="00DA6B0F"/>
    <w:rsid w:val="00DA6B47"/>
    <w:rsid w:val="00DA6DDA"/>
    <w:rsid w:val="00DA7260"/>
    <w:rsid w:val="00DA7390"/>
    <w:rsid w:val="00DA7BE7"/>
    <w:rsid w:val="00DB054C"/>
    <w:rsid w:val="00DB0645"/>
    <w:rsid w:val="00DB0F39"/>
    <w:rsid w:val="00DB130D"/>
    <w:rsid w:val="00DB1B79"/>
    <w:rsid w:val="00DB316F"/>
    <w:rsid w:val="00DB33C9"/>
    <w:rsid w:val="00DB37F0"/>
    <w:rsid w:val="00DB3959"/>
    <w:rsid w:val="00DB4731"/>
    <w:rsid w:val="00DB5A07"/>
    <w:rsid w:val="00DB6390"/>
    <w:rsid w:val="00DB64B1"/>
    <w:rsid w:val="00DB750E"/>
    <w:rsid w:val="00DB770C"/>
    <w:rsid w:val="00DC0318"/>
    <w:rsid w:val="00DC0550"/>
    <w:rsid w:val="00DC1BBA"/>
    <w:rsid w:val="00DC243C"/>
    <w:rsid w:val="00DC3197"/>
    <w:rsid w:val="00DC338A"/>
    <w:rsid w:val="00DC343F"/>
    <w:rsid w:val="00DC4702"/>
    <w:rsid w:val="00DC498E"/>
    <w:rsid w:val="00DC4D8D"/>
    <w:rsid w:val="00DC527D"/>
    <w:rsid w:val="00DC54A7"/>
    <w:rsid w:val="00DC6442"/>
    <w:rsid w:val="00DC68F4"/>
    <w:rsid w:val="00DC7C29"/>
    <w:rsid w:val="00DD023E"/>
    <w:rsid w:val="00DD05EF"/>
    <w:rsid w:val="00DD0FD8"/>
    <w:rsid w:val="00DD154C"/>
    <w:rsid w:val="00DD23AC"/>
    <w:rsid w:val="00DD2924"/>
    <w:rsid w:val="00DD3C8D"/>
    <w:rsid w:val="00DD40AC"/>
    <w:rsid w:val="00DD4313"/>
    <w:rsid w:val="00DD4497"/>
    <w:rsid w:val="00DD4516"/>
    <w:rsid w:val="00DD4F99"/>
    <w:rsid w:val="00DD59AF"/>
    <w:rsid w:val="00DD5FE8"/>
    <w:rsid w:val="00DD6D7B"/>
    <w:rsid w:val="00DD71E5"/>
    <w:rsid w:val="00DD7A38"/>
    <w:rsid w:val="00DD7F99"/>
    <w:rsid w:val="00DE0601"/>
    <w:rsid w:val="00DE10D4"/>
    <w:rsid w:val="00DE1B2F"/>
    <w:rsid w:val="00DE1C62"/>
    <w:rsid w:val="00DE22A8"/>
    <w:rsid w:val="00DE2450"/>
    <w:rsid w:val="00DE33A1"/>
    <w:rsid w:val="00DE38B1"/>
    <w:rsid w:val="00DE3CEF"/>
    <w:rsid w:val="00DE3FD8"/>
    <w:rsid w:val="00DE47DB"/>
    <w:rsid w:val="00DE4805"/>
    <w:rsid w:val="00DE5078"/>
    <w:rsid w:val="00DE51D7"/>
    <w:rsid w:val="00DE597F"/>
    <w:rsid w:val="00DE5E7F"/>
    <w:rsid w:val="00DE64F7"/>
    <w:rsid w:val="00DE69D8"/>
    <w:rsid w:val="00DE6E6D"/>
    <w:rsid w:val="00DE75DA"/>
    <w:rsid w:val="00DE78EF"/>
    <w:rsid w:val="00DE7AAC"/>
    <w:rsid w:val="00DF0824"/>
    <w:rsid w:val="00DF1586"/>
    <w:rsid w:val="00DF16D9"/>
    <w:rsid w:val="00DF2113"/>
    <w:rsid w:val="00DF30FF"/>
    <w:rsid w:val="00DF36DC"/>
    <w:rsid w:val="00DF42D0"/>
    <w:rsid w:val="00DF43C3"/>
    <w:rsid w:val="00DF448E"/>
    <w:rsid w:val="00DF4A53"/>
    <w:rsid w:val="00DF4BF2"/>
    <w:rsid w:val="00DF509B"/>
    <w:rsid w:val="00DF6722"/>
    <w:rsid w:val="00DF684E"/>
    <w:rsid w:val="00DF69CD"/>
    <w:rsid w:val="00DF6B6B"/>
    <w:rsid w:val="00DF6C2E"/>
    <w:rsid w:val="00DF7E11"/>
    <w:rsid w:val="00E00368"/>
    <w:rsid w:val="00E00D8B"/>
    <w:rsid w:val="00E01011"/>
    <w:rsid w:val="00E01F0E"/>
    <w:rsid w:val="00E025C2"/>
    <w:rsid w:val="00E027AC"/>
    <w:rsid w:val="00E02C69"/>
    <w:rsid w:val="00E032FC"/>
    <w:rsid w:val="00E036C0"/>
    <w:rsid w:val="00E037C3"/>
    <w:rsid w:val="00E0424B"/>
    <w:rsid w:val="00E0504A"/>
    <w:rsid w:val="00E05120"/>
    <w:rsid w:val="00E05210"/>
    <w:rsid w:val="00E059A7"/>
    <w:rsid w:val="00E06FE9"/>
    <w:rsid w:val="00E0759D"/>
    <w:rsid w:val="00E07FD1"/>
    <w:rsid w:val="00E10239"/>
    <w:rsid w:val="00E10776"/>
    <w:rsid w:val="00E10829"/>
    <w:rsid w:val="00E11189"/>
    <w:rsid w:val="00E116C4"/>
    <w:rsid w:val="00E11715"/>
    <w:rsid w:val="00E11F84"/>
    <w:rsid w:val="00E12134"/>
    <w:rsid w:val="00E12AD2"/>
    <w:rsid w:val="00E12F3D"/>
    <w:rsid w:val="00E13732"/>
    <w:rsid w:val="00E137FF"/>
    <w:rsid w:val="00E13A04"/>
    <w:rsid w:val="00E13A4A"/>
    <w:rsid w:val="00E140A9"/>
    <w:rsid w:val="00E145EC"/>
    <w:rsid w:val="00E14740"/>
    <w:rsid w:val="00E14B17"/>
    <w:rsid w:val="00E14BDF"/>
    <w:rsid w:val="00E150D8"/>
    <w:rsid w:val="00E15321"/>
    <w:rsid w:val="00E16D8C"/>
    <w:rsid w:val="00E17378"/>
    <w:rsid w:val="00E17EE8"/>
    <w:rsid w:val="00E20526"/>
    <w:rsid w:val="00E2055C"/>
    <w:rsid w:val="00E211B2"/>
    <w:rsid w:val="00E211EF"/>
    <w:rsid w:val="00E21A86"/>
    <w:rsid w:val="00E22213"/>
    <w:rsid w:val="00E2276A"/>
    <w:rsid w:val="00E2363A"/>
    <w:rsid w:val="00E24146"/>
    <w:rsid w:val="00E2436D"/>
    <w:rsid w:val="00E246CA"/>
    <w:rsid w:val="00E2497C"/>
    <w:rsid w:val="00E265EF"/>
    <w:rsid w:val="00E26CEE"/>
    <w:rsid w:val="00E26EB0"/>
    <w:rsid w:val="00E27927"/>
    <w:rsid w:val="00E30B2C"/>
    <w:rsid w:val="00E315E4"/>
    <w:rsid w:val="00E31750"/>
    <w:rsid w:val="00E317CC"/>
    <w:rsid w:val="00E31EDD"/>
    <w:rsid w:val="00E32386"/>
    <w:rsid w:val="00E32AD1"/>
    <w:rsid w:val="00E32B2F"/>
    <w:rsid w:val="00E32CA0"/>
    <w:rsid w:val="00E3361E"/>
    <w:rsid w:val="00E33FC7"/>
    <w:rsid w:val="00E34052"/>
    <w:rsid w:val="00E34D2E"/>
    <w:rsid w:val="00E34E20"/>
    <w:rsid w:val="00E3661B"/>
    <w:rsid w:val="00E372FC"/>
    <w:rsid w:val="00E3782A"/>
    <w:rsid w:val="00E40045"/>
    <w:rsid w:val="00E407D7"/>
    <w:rsid w:val="00E409C4"/>
    <w:rsid w:val="00E40A97"/>
    <w:rsid w:val="00E417A0"/>
    <w:rsid w:val="00E41F88"/>
    <w:rsid w:val="00E42AB3"/>
    <w:rsid w:val="00E42C1C"/>
    <w:rsid w:val="00E43CC9"/>
    <w:rsid w:val="00E43E40"/>
    <w:rsid w:val="00E44600"/>
    <w:rsid w:val="00E451BA"/>
    <w:rsid w:val="00E45413"/>
    <w:rsid w:val="00E45D20"/>
    <w:rsid w:val="00E46BB0"/>
    <w:rsid w:val="00E47059"/>
    <w:rsid w:val="00E471A1"/>
    <w:rsid w:val="00E472E8"/>
    <w:rsid w:val="00E4735C"/>
    <w:rsid w:val="00E47B2B"/>
    <w:rsid w:val="00E47BC6"/>
    <w:rsid w:val="00E47D6A"/>
    <w:rsid w:val="00E503A2"/>
    <w:rsid w:val="00E50691"/>
    <w:rsid w:val="00E517C5"/>
    <w:rsid w:val="00E517DB"/>
    <w:rsid w:val="00E51F54"/>
    <w:rsid w:val="00E52C57"/>
    <w:rsid w:val="00E5421B"/>
    <w:rsid w:val="00E549E5"/>
    <w:rsid w:val="00E54C3F"/>
    <w:rsid w:val="00E558CA"/>
    <w:rsid w:val="00E57138"/>
    <w:rsid w:val="00E57E48"/>
    <w:rsid w:val="00E60314"/>
    <w:rsid w:val="00E6057A"/>
    <w:rsid w:val="00E6074A"/>
    <w:rsid w:val="00E6096D"/>
    <w:rsid w:val="00E60D06"/>
    <w:rsid w:val="00E616CD"/>
    <w:rsid w:val="00E61A29"/>
    <w:rsid w:val="00E623A8"/>
    <w:rsid w:val="00E62C29"/>
    <w:rsid w:val="00E63418"/>
    <w:rsid w:val="00E6342C"/>
    <w:rsid w:val="00E636B5"/>
    <w:rsid w:val="00E63B74"/>
    <w:rsid w:val="00E63E51"/>
    <w:rsid w:val="00E649CA"/>
    <w:rsid w:val="00E64D74"/>
    <w:rsid w:val="00E650A7"/>
    <w:rsid w:val="00E657CA"/>
    <w:rsid w:val="00E65AF9"/>
    <w:rsid w:val="00E65DE2"/>
    <w:rsid w:val="00E66221"/>
    <w:rsid w:val="00E66772"/>
    <w:rsid w:val="00E668D1"/>
    <w:rsid w:val="00E66D09"/>
    <w:rsid w:val="00E67402"/>
    <w:rsid w:val="00E67777"/>
    <w:rsid w:val="00E67B09"/>
    <w:rsid w:val="00E7065B"/>
    <w:rsid w:val="00E70730"/>
    <w:rsid w:val="00E7082C"/>
    <w:rsid w:val="00E70E3D"/>
    <w:rsid w:val="00E710EA"/>
    <w:rsid w:val="00E713F1"/>
    <w:rsid w:val="00E71A1C"/>
    <w:rsid w:val="00E71BFC"/>
    <w:rsid w:val="00E71CB1"/>
    <w:rsid w:val="00E72924"/>
    <w:rsid w:val="00E7292E"/>
    <w:rsid w:val="00E729B6"/>
    <w:rsid w:val="00E72C58"/>
    <w:rsid w:val="00E72DEA"/>
    <w:rsid w:val="00E7306E"/>
    <w:rsid w:val="00E743C4"/>
    <w:rsid w:val="00E743E4"/>
    <w:rsid w:val="00E74AB0"/>
    <w:rsid w:val="00E74B7B"/>
    <w:rsid w:val="00E74FFC"/>
    <w:rsid w:val="00E75C82"/>
    <w:rsid w:val="00E75D7F"/>
    <w:rsid w:val="00E75F68"/>
    <w:rsid w:val="00E7602E"/>
    <w:rsid w:val="00E76429"/>
    <w:rsid w:val="00E766CD"/>
    <w:rsid w:val="00E7745C"/>
    <w:rsid w:val="00E77728"/>
    <w:rsid w:val="00E8250E"/>
    <w:rsid w:val="00E8344B"/>
    <w:rsid w:val="00E83586"/>
    <w:rsid w:val="00E8392F"/>
    <w:rsid w:val="00E84FF1"/>
    <w:rsid w:val="00E85539"/>
    <w:rsid w:val="00E85B57"/>
    <w:rsid w:val="00E868FD"/>
    <w:rsid w:val="00E86E46"/>
    <w:rsid w:val="00E870DF"/>
    <w:rsid w:val="00E8713D"/>
    <w:rsid w:val="00E873A1"/>
    <w:rsid w:val="00E87C59"/>
    <w:rsid w:val="00E90709"/>
    <w:rsid w:val="00E90DD7"/>
    <w:rsid w:val="00E91BA8"/>
    <w:rsid w:val="00E92D5C"/>
    <w:rsid w:val="00E92FDF"/>
    <w:rsid w:val="00E93580"/>
    <w:rsid w:val="00E93681"/>
    <w:rsid w:val="00E93761"/>
    <w:rsid w:val="00E93C90"/>
    <w:rsid w:val="00E946B0"/>
    <w:rsid w:val="00E96435"/>
    <w:rsid w:val="00E96FFF"/>
    <w:rsid w:val="00E971EE"/>
    <w:rsid w:val="00E97216"/>
    <w:rsid w:val="00E97925"/>
    <w:rsid w:val="00E97DBD"/>
    <w:rsid w:val="00EA088C"/>
    <w:rsid w:val="00EA18BC"/>
    <w:rsid w:val="00EA1D15"/>
    <w:rsid w:val="00EA385F"/>
    <w:rsid w:val="00EA3FB7"/>
    <w:rsid w:val="00EA4B57"/>
    <w:rsid w:val="00EA4DBE"/>
    <w:rsid w:val="00EA52BD"/>
    <w:rsid w:val="00EA5AC4"/>
    <w:rsid w:val="00EA66C1"/>
    <w:rsid w:val="00EA6980"/>
    <w:rsid w:val="00EB081E"/>
    <w:rsid w:val="00EB08CD"/>
    <w:rsid w:val="00EB115E"/>
    <w:rsid w:val="00EB13C1"/>
    <w:rsid w:val="00EB19DE"/>
    <w:rsid w:val="00EB29C7"/>
    <w:rsid w:val="00EB2C1C"/>
    <w:rsid w:val="00EB33FF"/>
    <w:rsid w:val="00EB354B"/>
    <w:rsid w:val="00EB3B00"/>
    <w:rsid w:val="00EB42A7"/>
    <w:rsid w:val="00EB4A5D"/>
    <w:rsid w:val="00EB52DB"/>
    <w:rsid w:val="00EB66AA"/>
    <w:rsid w:val="00EC00DF"/>
    <w:rsid w:val="00EC01A4"/>
    <w:rsid w:val="00EC06A5"/>
    <w:rsid w:val="00EC06DE"/>
    <w:rsid w:val="00EC07A7"/>
    <w:rsid w:val="00EC0C29"/>
    <w:rsid w:val="00EC1A37"/>
    <w:rsid w:val="00EC1ADA"/>
    <w:rsid w:val="00EC1C1F"/>
    <w:rsid w:val="00EC2400"/>
    <w:rsid w:val="00EC24F2"/>
    <w:rsid w:val="00EC2564"/>
    <w:rsid w:val="00EC2FF1"/>
    <w:rsid w:val="00EC30A9"/>
    <w:rsid w:val="00EC30FA"/>
    <w:rsid w:val="00EC3265"/>
    <w:rsid w:val="00EC37A5"/>
    <w:rsid w:val="00EC3ED3"/>
    <w:rsid w:val="00EC3EF0"/>
    <w:rsid w:val="00EC4094"/>
    <w:rsid w:val="00EC4561"/>
    <w:rsid w:val="00EC4651"/>
    <w:rsid w:val="00EC4A28"/>
    <w:rsid w:val="00EC5847"/>
    <w:rsid w:val="00EC7201"/>
    <w:rsid w:val="00EC7B20"/>
    <w:rsid w:val="00ED0278"/>
    <w:rsid w:val="00ED0358"/>
    <w:rsid w:val="00ED0480"/>
    <w:rsid w:val="00ED0839"/>
    <w:rsid w:val="00ED08BF"/>
    <w:rsid w:val="00ED0972"/>
    <w:rsid w:val="00ED108A"/>
    <w:rsid w:val="00ED1302"/>
    <w:rsid w:val="00ED144B"/>
    <w:rsid w:val="00ED2CC1"/>
    <w:rsid w:val="00ED3246"/>
    <w:rsid w:val="00ED3AE4"/>
    <w:rsid w:val="00ED493A"/>
    <w:rsid w:val="00ED4A89"/>
    <w:rsid w:val="00ED4AED"/>
    <w:rsid w:val="00ED5061"/>
    <w:rsid w:val="00ED5157"/>
    <w:rsid w:val="00ED521D"/>
    <w:rsid w:val="00ED5553"/>
    <w:rsid w:val="00ED5945"/>
    <w:rsid w:val="00ED647F"/>
    <w:rsid w:val="00ED7F4F"/>
    <w:rsid w:val="00EE00CE"/>
    <w:rsid w:val="00EE03CB"/>
    <w:rsid w:val="00EE31DA"/>
    <w:rsid w:val="00EE330D"/>
    <w:rsid w:val="00EE4037"/>
    <w:rsid w:val="00EE4B7E"/>
    <w:rsid w:val="00EE523F"/>
    <w:rsid w:val="00EE57A9"/>
    <w:rsid w:val="00EE5B55"/>
    <w:rsid w:val="00EE5D39"/>
    <w:rsid w:val="00EE5FFE"/>
    <w:rsid w:val="00EE65B7"/>
    <w:rsid w:val="00EE69AC"/>
    <w:rsid w:val="00EE6B23"/>
    <w:rsid w:val="00EE7166"/>
    <w:rsid w:val="00EE7672"/>
    <w:rsid w:val="00EE771E"/>
    <w:rsid w:val="00EF0086"/>
    <w:rsid w:val="00EF166C"/>
    <w:rsid w:val="00EF1C65"/>
    <w:rsid w:val="00EF1F8D"/>
    <w:rsid w:val="00EF2AC0"/>
    <w:rsid w:val="00EF2EE1"/>
    <w:rsid w:val="00EF3020"/>
    <w:rsid w:val="00EF35FC"/>
    <w:rsid w:val="00EF399B"/>
    <w:rsid w:val="00EF425A"/>
    <w:rsid w:val="00EF482B"/>
    <w:rsid w:val="00EF4835"/>
    <w:rsid w:val="00EF53B5"/>
    <w:rsid w:val="00EF57CD"/>
    <w:rsid w:val="00EF5E97"/>
    <w:rsid w:val="00EF5F09"/>
    <w:rsid w:val="00EF6140"/>
    <w:rsid w:val="00EF690F"/>
    <w:rsid w:val="00EF6C64"/>
    <w:rsid w:val="00EF7199"/>
    <w:rsid w:val="00EF7789"/>
    <w:rsid w:val="00EF7A14"/>
    <w:rsid w:val="00F006DC"/>
    <w:rsid w:val="00F00737"/>
    <w:rsid w:val="00F00D99"/>
    <w:rsid w:val="00F0104D"/>
    <w:rsid w:val="00F01332"/>
    <w:rsid w:val="00F02186"/>
    <w:rsid w:val="00F032CA"/>
    <w:rsid w:val="00F0339C"/>
    <w:rsid w:val="00F033B2"/>
    <w:rsid w:val="00F0359F"/>
    <w:rsid w:val="00F04D3C"/>
    <w:rsid w:val="00F04E70"/>
    <w:rsid w:val="00F060FF"/>
    <w:rsid w:val="00F06C81"/>
    <w:rsid w:val="00F06E79"/>
    <w:rsid w:val="00F071B6"/>
    <w:rsid w:val="00F10681"/>
    <w:rsid w:val="00F10D56"/>
    <w:rsid w:val="00F11C24"/>
    <w:rsid w:val="00F12221"/>
    <w:rsid w:val="00F13BB3"/>
    <w:rsid w:val="00F142A4"/>
    <w:rsid w:val="00F14367"/>
    <w:rsid w:val="00F144BC"/>
    <w:rsid w:val="00F14D0F"/>
    <w:rsid w:val="00F154BB"/>
    <w:rsid w:val="00F16225"/>
    <w:rsid w:val="00F16B58"/>
    <w:rsid w:val="00F16D62"/>
    <w:rsid w:val="00F2046D"/>
    <w:rsid w:val="00F211F4"/>
    <w:rsid w:val="00F2151B"/>
    <w:rsid w:val="00F21748"/>
    <w:rsid w:val="00F21823"/>
    <w:rsid w:val="00F22538"/>
    <w:rsid w:val="00F23C02"/>
    <w:rsid w:val="00F25044"/>
    <w:rsid w:val="00F25313"/>
    <w:rsid w:val="00F2643F"/>
    <w:rsid w:val="00F2653D"/>
    <w:rsid w:val="00F26BB1"/>
    <w:rsid w:val="00F26CC1"/>
    <w:rsid w:val="00F27D00"/>
    <w:rsid w:val="00F27F80"/>
    <w:rsid w:val="00F304B0"/>
    <w:rsid w:val="00F31ACE"/>
    <w:rsid w:val="00F326C8"/>
    <w:rsid w:val="00F33015"/>
    <w:rsid w:val="00F3395B"/>
    <w:rsid w:val="00F34A51"/>
    <w:rsid w:val="00F34A6D"/>
    <w:rsid w:val="00F34A94"/>
    <w:rsid w:val="00F34C96"/>
    <w:rsid w:val="00F34DC6"/>
    <w:rsid w:val="00F355A1"/>
    <w:rsid w:val="00F3587C"/>
    <w:rsid w:val="00F35A7A"/>
    <w:rsid w:val="00F363B0"/>
    <w:rsid w:val="00F365BC"/>
    <w:rsid w:val="00F36785"/>
    <w:rsid w:val="00F367AF"/>
    <w:rsid w:val="00F37AAC"/>
    <w:rsid w:val="00F40BF6"/>
    <w:rsid w:val="00F41578"/>
    <w:rsid w:val="00F420A3"/>
    <w:rsid w:val="00F42112"/>
    <w:rsid w:val="00F44C85"/>
    <w:rsid w:val="00F46206"/>
    <w:rsid w:val="00F46821"/>
    <w:rsid w:val="00F46C8D"/>
    <w:rsid w:val="00F46F09"/>
    <w:rsid w:val="00F47B55"/>
    <w:rsid w:val="00F50FE6"/>
    <w:rsid w:val="00F5101B"/>
    <w:rsid w:val="00F51165"/>
    <w:rsid w:val="00F5117A"/>
    <w:rsid w:val="00F51D36"/>
    <w:rsid w:val="00F52E0B"/>
    <w:rsid w:val="00F52ED6"/>
    <w:rsid w:val="00F52F67"/>
    <w:rsid w:val="00F531F8"/>
    <w:rsid w:val="00F53C97"/>
    <w:rsid w:val="00F541CB"/>
    <w:rsid w:val="00F5473C"/>
    <w:rsid w:val="00F547A2"/>
    <w:rsid w:val="00F54CE9"/>
    <w:rsid w:val="00F550EA"/>
    <w:rsid w:val="00F55789"/>
    <w:rsid w:val="00F55A73"/>
    <w:rsid w:val="00F56314"/>
    <w:rsid w:val="00F571AB"/>
    <w:rsid w:val="00F57677"/>
    <w:rsid w:val="00F57731"/>
    <w:rsid w:val="00F57D96"/>
    <w:rsid w:val="00F60743"/>
    <w:rsid w:val="00F61369"/>
    <w:rsid w:val="00F62C9C"/>
    <w:rsid w:val="00F62D0A"/>
    <w:rsid w:val="00F630E9"/>
    <w:rsid w:val="00F64C14"/>
    <w:rsid w:val="00F6523E"/>
    <w:rsid w:val="00F65541"/>
    <w:rsid w:val="00F65985"/>
    <w:rsid w:val="00F65C87"/>
    <w:rsid w:val="00F65DF3"/>
    <w:rsid w:val="00F666E6"/>
    <w:rsid w:val="00F6749A"/>
    <w:rsid w:val="00F67D59"/>
    <w:rsid w:val="00F67EFA"/>
    <w:rsid w:val="00F7031E"/>
    <w:rsid w:val="00F7072B"/>
    <w:rsid w:val="00F70A87"/>
    <w:rsid w:val="00F71472"/>
    <w:rsid w:val="00F71BA8"/>
    <w:rsid w:val="00F72497"/>
    <w:rsid w:val="00F7265E"/>
    <w:rsid w:val="00F727F0"/>
    <w:rsid w:val="00F736C2"/>
    <w:rsid w:val="00F738EF"/>
    <w:rsid w:val="00F739A4"/>
    <w:rsid w:val="00F73D66"/>
    <w:rsid w:val="00F73DD6"/>
    <w:rsid w:val="00F73F45"/>
    <w:rsid w:val="00F7432B"/>
    <w:rsid w:val="00F744CE"/>
    <w:rsid w:val="00F745EE"/>
    <w:rsid w:val="00F74673"/>
    <w:rsid w:val="00F74E28"/>
    <w:rsid w:val="00F75F9A"/>
    <w:rsid w:val="00F76CA9"/>
    <w:rsid w:val="00F77B2E"/>
    <w:rsid w:val="00F77C40"/>
    <w:rsid w:val="00F81484"/>
    <w:rsid w:val="00F81B21"/>
    <w:rsid w:val="00F81DEB"/>
    <w:rsid w:val="00F82091"/>
    <w:rsid w:val="00F825A5"/>
    <w:rsid w:val="00F82ACD"/>
    <w:rsid w:val="00F836A6"/>
    <w:rsid w:val="00F836CA"/>
    <w:rsid w:val="00F83D60"/>
    <w:rsid w:val="00F83E2B"/>
    <w:rsid w:val="00F8404B"/>
    <w:rsid w:val="00F850AD"/>
    <w:rsid w:val="00F850F9"/>
    <w:rsid w:val="00F86506"/>
    <w:rsid w:val="00F870E4"/>
    <w:rsid w:val="00F871C1"/>
    <w:rsid w:val="00F878C2"/>
    <w:rsid w:val="00F87FCC"/>
    <w:rsid w:val="00F901F2"/>
    <w:rsid w:val="00F902C6"/>
    <w:rsid w:val="00F905D6"/>
    <w:rsid w:val="00F90685"/>
    <w:rsid w:val="00F90A26"/>
    <w:rsid w:val="00F90A48"/>
    <w:rsid w:val="00F90FE5"/>
    <w:rsid w:val="00F914A6"/>
    <w:rsid w:val="00F91A0F"/>
    <w:rsid w:val="00F91A12"/>
    <w:rsid w:val="00F925CD"/>
    <w:rsid w:val="00F925D5"/>
    <w:rsid w:val="00F92FAD"/>
    <w:rsid w:val="00F937FD"/>
    <w:rsid w:val="00F93DB3"/>
    <w:rsid w:val="00F945C2"/>
    <w:rsid w:val="00F947D5"/>
    <w:rsid w:val="00F94BE2"/>
    <w:rsid w:val="00F94DAE"/>
    <w:rsid w:val="00F956AD"/>
    <w:rsid w:val="00F95977"/>
    <w:rsid w:val="00F95EA3"/>
    <w:rsid w:val="00F962E0"/>
    <w:rsid w:val="00F9641E"/>
    <w:rsid w:val="00F9644B"/>
    <w:rsid w:val="00F96656"/>
    <w:rsid w:val="00F96C0A"/>
    <w:rsid w:val="00F96D21"/>
    <w:rsid w:val="00F96FF3"/>
    <w:rsid w:val="00F9736B"/>
    <w:rsid w:val="00F9766A"/>
    <w:rsid w:val="00F97FB4"/>
    <w:rsid w:val="00FA06EE"/>
    <w:rsid w:val="00FA200F"/>
    <w:rsid w:val="00FA37D8"/>
    <w:rsid w:val="00FA41BD"/>
    <w:rsid w:val="00FA42E7"/>
    <w:rsid w:val="00FA45A6"/>
    <w:rsid w:val="00FA4651"/>
    <w:rsid w:val="00FA469D"/>
    <w:rsid w:val="00FA49E5"/>
    <w:rsid w:val="00FA63E7"/>
    <w:rsid w:val="00FA6B62"/>
    <w:rsid w:val="00FA7878"/>
    <w:rsid w:val="00FB093C"/>
    <w:rsid w:val="00FB133D"/>
    <w:rsid w:val="00FB1535"/>
    <w:rsid w:val="00FB1A43"/>
    <w:rsid w:val="00FB203F"/>
    <w:rsid w:val="00FB3739"/>
    <w:rsid w:val="00FB37F7"/>
    <w:rsid w:val="00FB39EE"/>
    <w:rsid w:val="00FB3CB1"/>
    <w:rsid w:val="00FB56EF"/>
    <w:rsid w:val="00FB574E"/>
    <w:rsid w:val="00FB5810"/>
    <w:rsid w:val="00FB6564"/>
    <w:rsid w:val="00FB661A"/>
    <w:rsid w:val="00FB7B37"/>
    <w:rsid w:val="00FB7C9F"/>
    <w:rsid w:val="00FB7D2E"/>
    <w:rsid w:val="00FB7FDA"/>
    <w:rsid w:val="00FC08A5"/>
    <w:rsid w:val="00FC1BAF"/>
    <w:rsid w:val="00FC23D0"/>
    <w:rsid w:val="00FC267F"/>
    <w:rsid w:val="00FC2A40"/>
    <w:rsid w:val="00FC327D"/>
    <w:rsid w:val="00FC34FF"/>
    <w:rsid w:val="00FC3602"/>
    <w:rsid w:val="00FC4003"/>
    <w:rsid w:val="00FC400D"/>
    <w:rsid w:val="00FC4650"/>
    <w:rsid w:val="00FC4CB3"/>
    <w:rsid w:val="00FC4DB1"/>
    <w:rsid w:val="00FC4E6F"/>
    <w:rsid w:val="00FC4FE5"/>
    <w:rsid w:val="00FC66D7"/>
    <w:rsid w:val="00FC6E3D"/>
    <w:rsid w:val="00FD045F"/>
    <w:rsid w:val="00FD07D2"/>
    <w:rsid w:val="00FD10AB"/>
    <w:rsid w:val="00FD10E1"/>
    <w:rsid w:val="00FD190A"/>
    <w:rsid w:val="00FD20F1"/>
    <w:rsid w:val="00FD2399"/>
    <w:rsid w:val="00FD2949"/>
    <w:rsid w:val="00FD2CB9"/>
    <w:rsid w:val="00FD2E59"/>
    <w:rsid w:val="00FD4994"/>
    <w:rsid w:val="00FD49A2"/>
    <w:rsid w:val="00FD532E"/>
    <w:rsid w:val="00FD5460"/>
    <w:rsid w:val="00FD55BB"/>
    <w:rsid w:val="00FD610B"/>
    <w:rsid w:val="00FD65D9"/>
    <w:rsid w:val="00FD6DBC"/>
    <w:rsid w:val="00FD76F7"/>
    <w:rsid w:val="00FE024D"/>
    <w:rsid w:val="00FE1FEA"/>
    <w:rsid w:val="00FE2206"/>
    <w:rsid w:val="00FE22F5"/>
    <w:rsid w:val="00FE3B47"/>
    <w:rsid w:val="00FE3CF5"/>
    <w:rsid w:val="00FE4921"/>
    <w:rsid w:val="00FE5843"/>
    <w:rsid w:val="00FE5AA6"/>
    <w:rsid w:val="00FE5E95"/>
    <w:rsid w:val="00FE60A3"/>
    <w:rsid w:val="00FE6C07"/>
    <w:rsid w:val="00FE6D87"/>
    <w:rsid w:val="00FE7275"/>
    <w:rsid w:val="00FE799C"/>
    <w:rsid w:val="00FF0CD5"/>
    <w:rsid w:val="00FF0E23"/>
    <w:rsid w:val="00FF0EF1"/>
    <w:rsid w:val="00FF0FD4"/>
    <w:rsid w:val="00FF15B3"/>
    <w:rsid w:val="00FF2011"/>
    <w:rsid w:val="00FF2AF1"/>
    <w:rsid w:val="00FF354C"/>
    <w:rsid w:val="00FF44F2"/>
    <w:rsid w:val="00FF4B87"/>
    <w:rsid w:val="00FF5E03"/>
    <w:rsid w:val="00FF6163"/>
    <w:rsid w:val="00FF6470"/>
    <w:rsid w:val="00FF67D8"/>
    <w:rsid w:val="00FF6AE3"/>
    <w:rsid w:val="00FF6D8F"/>
    <w:rsid w:val="00FF71FA"/>
    <w:rsid w:val="00FF7B5D"/>
    <w:rsid w:val="00FF7BCD"/>
    <w:rsid w:val="00FF7DCA"/>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6"/>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paragraph" w:customStyle="1" w:styleId="CRCoverPage">
    <w:name w:val="CR Cover Page"/>
    <w:rsid w:val="00FE024D"/>
    <w:pPr>
      <w:spacing w:before="0" w:after="120"/>
      <w:ind w:left="0" w:firstLine="0"/>
    </w:pPr>
    <w:rPr>
      <w:rFonts w:eastAsia="Times New Roman"/>
      <w:szCs w:val="20"/>
      <w:lang w:val="en-GB" w:eastAsia="en-US"/>
    </w:rPr>
  </w:style>
  <w:style w:type="character" w:customStyle="1" w:styleId="Heading3Char">
    <w:name w:val="Heading 3 Char"/>
    <w:basedOn w:val="DefaultParagraphFont"/>
    <w:link w:val="Heading3"/>
    <w:rsid w:val="00827F86"/>
    <w:rPr>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2.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3.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1405</TotalTime>
  <Pages>4</Pages>
  <Words>2250</Words>
  <Characters>10425</Characters>
  <Application>Microsoft Office Word</Application>
  <DocSecurity>0</DocSecurity>
  <Lines>86</Lines>
  <Paragraphs>25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QC-Linhai</cp:lastModifiedBy>
  <cp:revision>256</cp:revision>
  <cp:lastPrinted>2019-02-06T01:41:00Z</cp:lastPrinted>
  <dcterms:created xsi:type="dcterms:W3CDTF">2022-09-23T18:12:00Z</dcterms:created>
  <dcterms:modified xsi:type="dcterms:W3CDTF">2022-09-27T17:41:00Z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